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2C" w:rsidRPr="00820B2C" w:rsidRDefault="00820B2C" w:rsidP="00820B2C">
      <w:pPr>
        <w:rPr>
          <w:rFonts w:ascii="Tahoma" w:eastAsia="PMingLiU" w:hAnsi="Tahoma" w:cs="Tahoma"/>
          <w:b/>
          <w:bCs/>
          <w:sz w:val="20"/>
          <w:szCs w:val="20"/>
        </w:rPr>
      </w:pPr>
    </w:p>
    <w:p w:rsidR="00820B2C" w:rsidRPr="00820B2C" w:rsidRDefault="00820B2C" w:rsidP="00820B2C">
      <w:pPr>
        <w:rPr>
          <w:rFonts w:ascii="Tahoma" w:eastAsia="PMingLiU" w:hAnsi="Tahoma" w:cs="Tahoma"/>
          <w:b/>
          <w:bCs/>
          <w:sz w:val="20"/>
          <w:szCs w:val="20"/>
        </w:rPr>
      </w:pPr>
    </w:p>
    <w:p w:rsidR="00820B2C" w:rsidRPr="00820B2C" w:rsidRDefault="00820B2C" w:rsidP="00820B2C">
      <w:pPr>
        <w:rPr>
          <w:rFonts w:ascii="Tahoma" w:eastAsia="PMingLiU" w:hAnsi="Tahoma" w:cs="Tahoma"/>
          <w:b/>
          <w:bCs/>
          <w:sz w:val="20"/>
          <w:szCs w:val="20"/>
        </w:rPr>
      </w:pPr>
      <w:r w:rsidRPr="00820B2C">
        <w:rPr>
          <w:rFonts w:ascii="Tahoma" w:eastAsia="PMingLiU" w:hAnsi="Tahoma" w:cs="Tahoma"/>
          <w:b/>
          <w:bCs/>
          <w:sz w:val="20"/>
          <w:szCs w:val="20"/>
        </w:rPr>
        <w:t>增補授權條款</w:t>
      </w:r>
    </w:p>
    <w:p w:rsidR="00820B2C" w:rsidRPr="00820B2C" w:rsidRDefault="00820B2C" w:rsidP="00820B2C">
      <w:pPr>
        <w:rPr>
          <w:rFonts w:ascii="Tahoma" w:eastAsia="PMingLiU" w:hAnsi="Tahoma" w:cs="Tahoma"/>
          <w:b/>
          <w:bCs/>
          <w:sz w:val="20"/>
          <w:szCs w:val="20"/>
        </w:rPr>
      </w:pPr>
      <w:r w:rsidRPr="00820B2C">
        <w:rPr>
          <w:rFonts w:ascii="Tahoma" w:eastAsia="PMingLiU" w:hAnsi="Tahoma" w:cs="Tahoma"/>
          <w:b/>
          <w:bCs/>
          <w:sz w:val="20"/>
          <w:szCs w:val="20"/>
        </w:rPr>
        <w:t xml:space="preserve">MICROSOFT VISUAL STUDIO AGENTS 2017 </w:t>
      </w:r>
      <w:r w:rsidRPr="00820B2C">
        <w:rPr>
          <w:rFonts w:ascii="Tahoma" w:eastAsia="PMingLiU" w:hAnsi="Tahoma" w:cs="Tahoma"/>
          <w:b/>
          <w:bCs/>
          <w:sz w:val="20"/>
          <w:szCs w:val="20"/>
        </w:rPr>
        <w:t>適用於：</w:t>
      </w:r>
    </w:p>
    <w:p w:rsidR="00820B2C" w:rsidRPr="00820B2C" w:rsidRDefault="00820B2C" w:rsidP="00820B2C">
      <w:pPr>
        <w:spacing w:after="0" w:line="240" w:lineRule="auto"/>
        <w:ind w:firstLine="720"/>
        <w:rPr>
          <w:rFonts w:ascii="Tahoma" w:eastAsia="PMingLiU" w:hAnsi="Tahoma" w:cs="Tahoma"/>
          <w:b/>
          <w:bCs/>
          <w:sz w:val="20"/>
          <w:szCs w:val="20"/>
        </w:rPr>
      </w:pPr>
      <w:r w:rsidRPr="00820B2C">
        <w:rPr>
          <w:rFonts w:ascii="Tahoma" w:eastAsia="PMingLiU" w:hAnsi="Tahoma" w:cs="Tahoma"/>
          <w:b/>
          <w:bCs/>
          <w:sz w:val="20"/>
          <w:szCs w:val="20"/>
        </w:rPr>
        <w:t xml:space="preserve">VISUAL STUDIO ENTERPRISE 2017 </w:t>
      </w:r>
      <w:r w:rsidRPr="00820B2C">
        <w:rPr>
          <w:rFonts w:ascii="Tahoma" w:eastAsia="PMingLiU" w:hAnsi="Tahoma" w:cs="Tahoma"/>
          <w:b/>
          <w:bCs/>
          <w:sz w:val="20"/>
          <w:szCs w:val="20"/>
        </w:rPr>
        <w:t>試用版；以及</w:t>
      </w:r>
    </w:p>
    <w:p w:rsidR="00820B2C" w:rsidRPr="00820B2C" w:rsidRDefault="00820B2C" w:rsidP="00820B2C">
      <w:pPr>
        <w:spacing w:after="0" w:line="240" w:lineRule="auto"/>
        <w:ind w:firstLine="720"/>
        <w:rPr>
          <w:rFonts w:ascii="Tahoma" w:eastAsia="PMingLiU" w:hAnsi="Tahoma" w:cs="Tahoma"/>
          <w:b/>
          <w:bCs/>
          <w:sz w:val="20"/>
          <w:szCs w:val="20"/>
        </w:rPr>
      </w:pPr>
      <w:r w:rsidRPr="00820B2C">
        <w:rPr>
          <w:rFonts w:ascii="Tahoma" w:eastAsia="PMingLiU" w:hAnsi="Tahoma" w:cs="Tahoma"/>
          <w:b/>
          <w:bCs/>
          <w:sz w:val="20"/>
          <w:szCs w:val="20"/>
        </w:rPr>
        <w:t xml:space="preserve">VISUAL STUDIO TEST PROFESSIONAL 2017 </w:t>
      </w:r>
      <w:r w:rsidRPr="00820B2C">
        <w:rPr>
          <w:rFonts w:ascii="Tahoma" w:eastAsia="PMingLiU" w:hAnsi="Tahoma" w:cs="Tahoma"/>
          <w:b/>
          <w:bCs/>
          <w:sz w:val="20"/>
          <w:szCs w:val="20"/>
        </w:rPr>
        <w:t>試用版；</w:t>
      </w:r>
    </w:p>
    <w:p w:rsidR="00820B2C" w:rsidRPr="00820B2C" w:rsidRDefault="00820B2C" w:rsidP="00820B2C">
      <w:pPr>
        <w:spacing w:after="0" w:line="240" w:lineRule="auto"/>
        <w:ind w:firstLine="720"/>
        <w:rPr>
          <w:rFonts w:ascii="Tahoma" w:eastAsia="PMingLiU" w:hAnsi="Tahoma" w:cs="Tahoma"/>
          <w:b/>
          <w:bCs/>
          <w:sz w:val="20"/>
          <w:szCs w:val="20"/>
        </w:rPr>
      </w:pPr>
    </w:p>
    <w:p w:rsidR="00820B2C" w:rsidRPr="00820B2C" w:rsidRDefault="00820B2C" w:rsidP="00820B2C">
      <w:pPr>
        <w:spacing w:after="0" w:line="240" w:lineRule="auto"/>
        <w:ind w:firstLine="720"/>
        <w:rPr>
          <w:rFonts w:ascii="Tahoma" w:eastAsia="PMingLiU" w:hAnsi="Tahoma" w:cs="Tahoma"/>
          <w:b/>
          <w:bCs/>
          <w:sz w:val="20"/>
          <w:szCs w:val="20"/>
        </w:rPr>
      </w:pPr>
      <w:r w:rsidRPr="00820B2C">
        <w:rPr>
          <w:rFonts w:ascii="Tahoma" w:eastAsia="PMingLiU" w:hAnsi="Tahoma" w:cs="Tahoma"/>
          <w:b/>
          <w:bCs/>
          <w:sz w:val="20"/>
          <w:szCs w:val="20"/>
        </w:rPr>
        <w:t xml:space="preserve">VISUAL STUDIO ENTERPRISE 2017 </w:t>
      </w:r>
      <w:r w:rsidRPr="00820B2C">
        <w:rPr>
          <w:rFonts w:ascii="Tahoma" w:eastAsia="PMingLiU" w:hAnsi="Tahoma" w:cs="Tahoma"/>
          <w:b/>
          <w:bCs/>
          <w:sz w:val="20"/>
          <w:szCs w:val="20"/>
        </w:rPr>
        <w:t>訂閱；</w:t>
      </w:r>
    </w:p>
    <w:p w:rsidR="00820B2C" w:rsidRPr="00820B2C" w:rsidRDefault="00820B2C" w:rsidP="00820B2C">
      <w:pPr>
        <w:spacing w:after="0" w:line="240" w:lineRule="auto"/>
        <w:ind w:left="720"/>
        <w:rPr>
          <w:rFonts w:ascii="Tahoma" w:eastAsia="PMingLiU" w:hAnsi="Tahoma" w:cs="Tahoma"/>
          <w:b/>
          <w:bCs/>
          <w:sz w:val="20"/>
          <w:szCs w:val="20"/>
        </w:rPr>
      </w:pPr>
      <w:r w:rsidRPr="00820B2C">
        <w:rPr>
          <w:rFonts w:ascii="Tahoma" w:eastAsia="PMingLiU" w:hAnsi="Tahoma" w:cs="Tahoma"/>
          <w:b/>
          <w:bCs/>
          <w:sz w:val="20"/>
          <w:szCs w:val="20"/>
        </w:rPr>
        <w:t xml:space="preserve">VISUAL STUDIO ENTERPRISE </w:t>
      </w:r>
      <w:r w:rsidRPr="00820B2C">
        <w:rPr>
          <w:rFonts w:ascii="Arial" w:eastAsia="PMingLiU" w:hAnsi="Arial" w:cs="Arial"/>
          <w:b/>
          <w:bCs/>
          <w:sz w:val="20"/>
          <w:szCs w:val="20"/>
        </w:rPr>
        <w:t>─</w:t>
      </w:r>
      <w:r w:rsidRPr="00820B2C">
        <w:rPr>
          <w:rFonts w:ascii="Tahoma" w:eastAsia="PMingLiU" w:hAnsi="Tahoma" w:cs="Tahoma"/>
          <w:b/>
          <w:bCs/>
          <w:sz w:val="20"/>
          <w:szCs w:val="20"/>
        </w:rPr>
        <w:t xml:space="preserve"> </w:t>
      </w:r>
      <w:r w:rsidRPr="00820B2C">
        <w:rPr>
          <w:rFonts w:ascii="Tahoma" w:eastAsia="PMingLiU" w:hAnsi="Tahoma" w:cs="Tahoma"/>
          <w:b/>
          <w:bCs/>
          <w:sz w:val="20"/>
          <w:szCs w:val="20"/>
        </w:rPr>
        <w:t>雲</w:t>
      </w:r>
      <w:bookmarkStart w:id="0" w:name="_GoBack"/>
      <w:bookmarkEnd w:id="0"/>
      <w:r w:rsidRPr="00820B2C">
        <w:rPr>
          <w:rFonts w:ascii="Tahoma" w:eastAsia="PMingLiU" w:hAnsi="Tahoma" w:cs="Tahoma"/>
          <w:b/>
          <w:bCs/>
          <w:sz w:val="20"/>
          <w:szCs w:val="20"/>
        </w:rPr>
        <w:t>端訂閱年約；</w:t>
      </w:r>
      <w:r w:rsidRPr="00820B2C">
        <w:rPr>
          <w:rFonts w:ascii="Tahoma" w:eastAsia="PMingLiU" w:hAnsi="Tahoma" w:cs="Tahoma"/>
          <w:b/>
          <w:bCs/>
          <w:sz w:val="20"/>
          <w:szCs w:val="20"/>
        </w:rPr>
        <w:br/>
        <w:t xml:space="preserve">VISUAL STUDIO TEST PROFESSIONAL 2017 </w:t>
      </w:r>
      <w:r w:rsidRPr="00820B2C">
        <w:rPr>
          <w:rFonts w:ascii="Tahoma" w:eastAsia="PMingLiU" w:hAnsi="Tahoma" w:cs="Tahoma"/>
          <w:b/>
          <w:bCs/>
          <w:sz w:val="20"/>
          <w:szCs w:val="20"/>
        </w:rPr>
        <w:t>訂閱；以及</w:t>
      </w:r>
    </w:p>
    <w:p w:rsidR="00820B2C" w:rsidRPr="00820B2C" w:rsidRDefault="00820B2C" w:rsidP="00820B2C">
      <w:pPr>
        <w:spacing w:after="0" w:line="240" w:lineRule="auto"/>
        <w:ind w:firstLine="720"/>
        <w:rPr>
          <w:rFonts w:ascii="Tahoma" w:eastAsia="PMingLiU" w:hAnsi="Tahoma" w:cs="Tahoma"/>
          <w:b/>
          <w:bCs/>
          <w:sz w:val="20"/>
          <w:szCs w:val="20"/>
        </w:rPr>
      </w:pPr>
      <w:r w:rsidRPr="00820B2C">
        <w:rPr>
          <w:rFonts w:ascii="Tahoma" w:eastAsia="PMingLiU" w:hAnsi="Tahoma" w:cs="Tahoma"/>
          <w:b/>
          <w:bCs/>
          <w:sz w:val="20"/>
          <w:szCs w:val="20"/>
        </w:rPr>
        <w:t xml:space="preserve">MSDN </w:t>
      </w:r>
      <w:r w:rsidRPr="00820B2C">
        <w:rPr>
          <w:rFonts w:ascii="Tahoma" w:eastAsia="PMingLiU" w:hAnsi="Tahoma" w:cs="Tahoma"/>
          <w:b/>
          <w:bCs/>
          <w:sz w:val="20"/>
          <w:szCs w:val="20"/>
        </w:rPr>
        <w:t>平台</w:t>
      </w:r>
    </w:p>
    <w:p w:rsidR="00820B2C" w:rsidRPr="00820B2C" w:rsidRDefault="00820B2C" w:rsidP="00820B2C">
      <w:pPr>
        <w:pStyle w:val="HeadingEULA"/>
        <w:widowControl w:val="0"/>
        <w:pBdr>
          <w:bottom w:val="single" w:sz="4" w:space="1" w:color="auto"/>
        </w:pBdr>
        <w:spacing w:before="0" w:after="0"/>
        <w:ind w:firstLine="720"/>
        <w:rPr>
          <w:rFonts w:eastAsia="PMingLiU"/>
          <w:sz w:val="20"/>
          <w:szCs w:val="20"/>
        </w:rPr>
      </w:pPr>
    </w:p>
    <w:p w:rsidR="00820B2C" w:rsidRPr="00820B2C" w:rsidRDefault="00820B2C" w:rsidP="00820B2C">
      <w:pPr>
        <w:pStyle w:val="Preamble"/>
        <w:widowControl w:val="0"/>
        <w:rPr>
          <w:rFonts w:eastAsia="PMingLiU"/>
          <w:b w:val="0"/>
          <w:bCs w:val="0"/>
        </w:rPr>
      </w:pPr>
      <w:r w:rsidRPr="00820B2C">
        <w:rPr>
          <w:rFonts w:eastAsia="PMingLiU"/>
          <w:b w:val="0"/>
          <w:bCs w:val="0"/>
        </w:rPr>
        <w:t>Microsoft Corporation (</w:t>
      </w:r>
      <w:r w:rsidRPr="00820B2C">
        <w:rPr>
          <w:rFonts w:eastAsia="PMingLiU"/>
          <w:b w:val="0"/>
          <w:bCs w:val="0"/>
        </w:rPr>
        <w:t>或其關係企業，視　貴用戶所居住的地點而定</w:t>
      </w:r>
      <w:r w:rsidRPr="00820B2C">
        <w:rPr>
          <w:rFonts w:eastAsia="PMingLiU"/>
          <w:b w:val="0"/>
          <w:bCs w:val="0"/>
        </w:rPr>
        <w:t xml:space="preserve">) </w:t>
      </w:r>
      <w:r w:rsidRPr="00820B2C">
        <w:rPr>
          <w:rFonts w:eastAsia="PMingLiU"/>
          <w:b w:val="0"/>
          <w:bCs w:val="0"/>
        </w:rPr>
        <w:t>授權　貴用戶使用本增補程式。　貴用戶得將增補程式與上述定義每份有效授權之</w:t>
      </w:r>
      <w:r w:rsidRPr="00820B2C">
        <w:rPr>
          <w:rFonts w:eastAsia="PMingLiU"/>
          <w:b w:val="0"/>
          <w:bCs w:val="0"/>
        </w:rPr>
        <w:t xml:space="preserve"> Visual Studio </w:t>
      </w:r>
      <w:r w:rsidRPr="00820B2C">
        <w:rPr>
          <w:rFonts w:eastAsia="PMingLiU"/>
          <w:b w:val="0"/>
          <w:bCs w:val="0"/>
        </w:rPr>
        <w:t>試用版軟體和訂閱方案</w:t>
      </w:r>
      <w:r w:rsidRPr="00820B2C">
        <w:rPr>
          <w:rFonts w:eastAsia="PMingLiU"/>
          <w:b w:val="0"/>
          <w:bCs w:val="0"/>
        </w:rPr>
        <w:t xml:space="preserve"> (</w:t>
      </w:r>
      <w:r w:rsidRPr="00820B2C">
        <w:rPr>
          <w:rFonts w:eastAsia="PMingLiU"/>
          <w:b w:val="0"/>
          <w:bCs w:val="0"/>
        </w:rPr>
        <w:t>以下稱「軟體及</w:t>
      </w:r>
      <w:r w:rsidRPr="00820B2C">
        <w:rPr>
          <w:rFonts w:eastAsia="PMingLiU"/>
          <w:b w:val="0"/>
          <w:bCs w:val="0"/>
        </w:rPr>
        <w:t>/</w:t>
      </w:r>
      <w:r w:rsidRPr="00820B2C">
        <w:rPr>
          <w:rFonts w:eastAsia="PMingLiU"/>
          <w:b w:val="0"/>
          <w:bCs w:val="0"/>
        </w:rPr>
        <w:t>或訂閱」</w:t>
      </w:r>
      <w:r w:rsidRPr="00820B2C">
        <w:rPr>
          <w:rFonts w:eastAsia="PMingLiU"/>
          <w:b w:val="0"/>
          <w:bCs w:val="0"/>
        </w:rPr>
        <w:t xml:space="preserve">) </w:t>
      </w:r>
      <w:r w:rsidRPr="00820B2C">
        <w:rPr>
          <w:rFonts w:eastAsia="PMingLiU"/>
          <w:b w:val="0"/>
          <w:bCs w:val="0"/>
        </w:rPr>
        <w:t>搭配使用。若　貴用戶未取得軟體或訂閱授權，即不得使用本增補程式。　貴用戶使用本增補程式時，請遵守上軟體和訂閱之授權條款。</w:t>
      </w:r>
    </w:p>
    <w:p w:rsidR="00820B2C" w:rsidRPr="00820B2C" w:rsidRDefault="00820B2C" w:rsidP="00820B2C">
      <w:pPr>
        <w:pStyle w:val="PreambleBorderAbove"/>
        <w:widowControl w:val="0"/>
        <w:spacing w:before="0" w:after="0"/>
        <w:rPr>
          <w:rFonts w:eastAsia="PMingLiU"/>
        </w:rPr>
      </w:pPr>
      <w:r w:rsidRPr="00820B2C">
        <w:rPr>
          <w:rFonts w:eastAsia="PMingLiU"/>
        </w:rPr>
        <w:t>若　貴用戶遵守本授權條款，則　貴用戶得享有以下各項權利。</w:t>
      </w:r>
    </w:p>
    <w:p w:rsidR="00820B2C" w:rsidRPr="00820B2C" w:rsidRDefault="00820B2C" w:rsidP="00820B2C">
      <w:pPr>
        <w:pStyle w:val="PreambleBorderAbove"/>
        <w:widowControl w:val="0"/>
        <w:spacing w:before="0" w:after="0"/>
        <w:rPr>
          <w:rFonts w:eastAsia="PMingLiU"/>
        </w:rPr>
      </w:pPr>
    </w:p>
    <w:p w:rsidR="00820B2C" w:rsidRPr="00820B2C" w:rsidRDefault="00820B2C" w:rsidP="00820B2C">
      <w:pPr>
        <w:pStyle w:val="Heading1"/>
        <w:widowControl w:val="0"/>
        <w:numPr>
          <w:ilvl w:val="0"/>
          <w:numId w:val="1"/>
        </w:numPr>
        <w:spacing w:before="0" w:after="0"/>
        <w:rPr>
          <w:rFonts w:eastAsia="PMingLiU"/>
          <w:b w:val="0"/>
        </w:rPr>
      </w:pPr>
      <w:r w:rsidRPr="00820B2C">
        <w:rPr>
          <w:rFonts w:eastAsia="PMingLiU"/>
          <w:bCs w:val="0"/>
        </w:rPr>
        <w:t>安裝與使用。</w:t>
      </w:r>
      <w:r w:rsidRPr="00820B2C">
        <w:rPr>
          <w:rFonts w:eastAsia="PMingLiU"/>
          <w:b w:val="0"/>
        </w:rPr>
        <w:t>軟體和訂閱之授權使用者得使用本增補程式之拷貝。</w:t>
      </w:r>
    </w:p>
    <w:p w:rsidR="00820B2C" w:rsidRPr="00820B2C" w:rsidRDefault="00820B2C" w:rsidP="00820B2C">
      <w:pPr>
        <w:pStyle w:val="Heading1"/>
        <w:widowControl w:val="0"/>
        <w:numPr>
          <w:ilvl w:val="0"/>
          <w:numId w:val="0"/>
        </w:numPr>
        <w:spacing w:before="0" w:after="0"/>
        <w:ind w:left="357"/>
        <w:rPr>
          <w:rFonts w:eastAsia="PMingLiU"/>
          <w:b w:val="0"/>
        </w:rPr>
      </w:pPr>
    </w:p>
    <w:p w:rsidR="00820B2C" w:rsidRPr="00820B2C" w:rsidRDefault="00820B2C" w:rsidP="00820B2C">
      <w:pPr>
        <w:pStyle w:val="Heading1"/>
        <w:widowControl w:val="0"/>
        <w:numPr>
          <w:ilvl w:val="0"/>
          <w:numId w:val="1"/>
        </w:numPr>
        <w:spacing w:before="0" w:after="0"/>
        <w:rPr>
          <w:rFonts w:eastAsia="PMingLiU"/>
          <w:b w:val="0"/>
          <w:bCs w:val="0"/>
        </w:rPr>
      </w:pPr>
      <w:r w:rsidRPr="00820B2C">
        <w:rPr>
          <w:rFonts w:eastAsia="PMingLiU"/>
        </w:rPr>
        <w:t>增補程式之支援。</w:t>
      </w:r>
      <w:r w:rsidRPr="00820B2C">
        <w:rPr>
          <w:rFonts w:eastAsia="PMingLiU"/>
          <w:b w:val="0"/>
          <w:bCs w:val="0"/>
        </w:rPr>
        <w:t>本增補程式不支援獨立安裝。如需本增補程式支援服務之詳細資訊，請參閱以下訂閱授權：</w:t>
      </w:r>
    </w:p>
    <w:p w:rsidR="00820B2C" w:rsidRPr="00820B2C" w:rsidRDefault="00820B2C" w:rsidP="00820B2C">
      <w:pPr>
        <w:pStyle w:val="Heading1"/>
        <w:widowControl w:val="0"/>
        <w:numPr>
          <w:ilvl w:val="0"/>
          <w:numId w:val="0"/>
        </w:numPr>
        <w:spacing w:before="0" w:after="0"/>
        <w:rPr>
          <w:rFonts w:eastAsia="PMingLiU"/>
          <w:b w:val="0"/>
          <w:bCs w:val="0"/>
        </w:rPr>
      </w:pPr>
    </w:p>
    <w:p w:rsidR="00820B2C" w:rsidRPr="00820B2C" w:rsidRDefault="00820B2C" w:rsidP="00820B2C">
      <w:pPr>
        <w:pStyle w:val="Heading3Bold"/>
        <w:numPr>
          <w:ilvl w:val="2"/>
          <w:numId w:val="1"/>
        </w:numPr>
        <w:spacing w:before="0" w:after="0"/>
        <w:rPr>
          <w:rFonts w:eastAsia="PMingLiU"/>
          <w:b w:val="0"/>
          <w:bCs w:val="0"/>
        </w:rPr>
      </w:pPr>
      <w:r w:rsidRPr="00820B2C">
        <w:rPr>
          <w:rFonts w:eastAsia="PMingLiU"/>
          <w:b w:val="0"/>
          <w:bCs w:val="0"/>
        </w:rPr>
        <w:t xml:space="preserve">Visual Studio Enterprise 2017 </w:t>
      </w:r>
      <w:r w:rsidRPr="00820B2C">
        <w:rPr>
          <w:rFonts w:eastAsia="PMingLiU"/>
          <w:b w:val="0"/>
          <w:bCs w:val="0"/>
        </w:rPr>
        <w:t>訂閱；</w:t>
      </w:r>
    </w:p>
    <w:p w:rsidR="00820B2C" w:rsidRPr="00820B2C" w:rsidRDefault="00820B2C" w:rsidP="00FB4446">
      <w:pPr>
        <w:pStyle w:val="Heading3Bold"/>
        <w:numPr>
          <w:ilvl w:val="2"/>
          <w:numId w:val="1"/>
        </w:numPr>
        <w:spacing w:before="0" w:after="0"/>
        <w:rPr>
          <w:rFonts w:eastAsia="PMingLiU"/>
          <w:b w:val="0"/>
          <w:bCs w:val="0"/>
        </w:rPr>
      </w:pPr>
      <w:r w:rsidRPr="00820B2C">
        <w:rPr>
          <w:rFonts w:eastAsia="PMingLiU"/>
          <w:b w:val="0"/>
          <w:bCs w:val="0"/>
        </w:rPr>
        <w:t xml:space="preserve">Visual Studio Enterprise </w:t>
      </w:r>
      <w:r w:rsidR="00FB4446">
        <w:rPr>
          <w:b w:val="0"/>
          <w:bCs w:val="0"/>
        </w:rPr>
        <w:t>–</w:t>
      </w:r>
      <w:r w:rsidRPr="00820B2C">
        <w:rPr>
          <w:rFonts w:eastAsia="PMingLiU"/>
          <w:b w:val="0"/>
          <w:bCs w:val="0"/>
        </w:rPr>
        <w:t xml:space="preserve"> </w:t>
      </w:r>
      <w:r w:rsidRPr="00820B2C">
        <w:rPr>
          <w:rFonts w:eastAsia="PMingLiU"/>
          <w:b w:val="0"/>
          <w:bCs w:val="0"/>
        </w:rPr>
        <w:t>雲端訂閱年約，或</w:t>
      </w:r>
    </w:p>
    <w:p w:rsidR="00820B2C" w:rsidRPr="00820B2C" w:rsidRDefault="00820B2C" w:rsidP="00820B2C">
      <w:pPr>
        <w:pStyle w:val="Heading3Bold"/>
        <w:numPr>
          <w:ilvl w:val="2"/>
          <w:numId w:val="1"/>
        </w:numPr>
        <w:spacing w:before="0" w:after="0"/>
        <w:rPr>
          <w:rFonts w:eastAsia="PMingLiU"/>
          <w:b w:val="0"/>
        </w:rPr>
      </w:pPr>
      <w:r w:rsidRPr="00820B2C">
        <w:rPr>
          <w:rFonts w:eastAsia="PMingLiU"/>
          <w:b w:val="0"/>
        </w:rPr>
        <w:t xml:space="preserve">Visual Studio Test Professional 2017 </w:t>
      </w:r>
      <w:r w:rsidRPr="00820B2C">
        <w:rPr>
          <w:rFonts w:eastAsia="PMingLiU"/>
          <w:b w:val="0"/>
        </w:rPr>
        <w:t>訂閱；或</w:t>
      </w:r>
    </w:p>
    <w:p w:rsidR="00820B2C" w:rsidRPr="00820B2C" w:rsidRDefault="00820B2C" w:rsidP="00820B2C">
      <w:pPr>
        <w:pStyle w:val="Heading3Bold"/>
        <w:numPr>
          <w:ilvl w:val="2"/>
          <w:numId w:val="1"/>
        </w:numPr>
        <w:spacing w:before="0" w:after="0"/>
        <w:rPr>
          <w:rFonts w:eastAsia="PMingLiU"/>
          <w:b w:val="0"/>
        </w:rPr>
      </w:pPr>
      <w:r w:rsidRPr="00820B2C">
        <w:rPr>
          <w:rFonts w:eastAsia="PMingLiU"/>
          <w:b w:val="0"/>
        </w:rPr>
        <w:t xml:space="preserve">MSDN </w:t>
      </w:r>
      <w:r w:rsidRPr="00820B2C">
        <w:rPr>
          <w:rFonts w:eastAsia="PMingLiU"/>
          <w:b w:val="0"/>
        </w:rPr>
        <w:t>平台</w:t>
      </w:r>
    </w:p>
    <w:p w:rsidR="00820B2C" w:rsidRPr="00820B2C" w:rsidRDefault="00820B2C" w:rsidP="00820B2C">
      <w:pPr>
        <w:pStyle w:val="Heading1"/>
        <w:widowControl w:val="0"/>
        <w:numPr>
          <w:ilvl w:val="0"/>
          <w:numId w:val="0"/>
        </w:numPr>
        <w:spacing w:before="0" w:after="0"/>
        <w:ind w:left="357"/>
        <w:rPr>
          <w:rFonts w:eastAsia="PMingLiU"/>
          <w:b w:val="0"/>
          <w:bCs w:val="0"/>
        </w:rPr>
      </w:pPr>
    </w:p>
    <w:p w:rsidR="00820B2C" w:rsidRPr="00820B2C" w:rsidRDefault="00820B2C" w:rsidP="00820B2C">
      <w:pPr>
        <w:pStyle w:val="Heading1"/>
        <w:widowControl w:val="0"/>
        <w:numPr>
          <w:ilvl w:val="0"/>
          <w:numId w:val="0"/>
        </w:numPr>
        <w:spacing w:before="0" w:after="0"/>
        <w:ind w:left="357"/>
        <w:rPr>
          <w:rFonts w:eastAsia="PMingLiU"/>
          <w:b w:val="0"/>
          <w:bCs w:val="0"/>
          <w:vanish/>
          <w:specVanish/>
        </w:rPr>
      </w:pPr>
      <w:r w:rsidRPr="00820B2C">
        <w:rPr>
          <w:rFonts w:eastAsia="PMingLiU"/>
          <w:b w:val="0"/>
          <w:bCs w:val="0"/>
        </w:rPr>
        <w:t>如果　貴用戶正在使用下列試用版軟體之增補軟體，則適用於試用版之支援聲明：</w:t>
      </w:r>
    </w:p>
    <w:p w:rsidR="00820B2C" w:rsidRPr="00820B2C" w:rsidRDefault="00820B2C" w:rsidP="00820B2C">
      <w:pPr>
        <w:pStyle w:val="Heading3Bold"/>
        <w:numPr>
          <w:ilvl w:val="2"/>
          <w:numId w:val="1"/>
        </w:numPr>
        <w:spacing w:before="0" w:after="0"/>
        <w:rPr>
          <w:rFonts w:eastAsia="PMingLiU"/>
          <w:vanish/>
          <w:specVanish/>
        </w:rPr>
      </w:pPr>
      <w:r w:rsidRPr="00820B2C">
        <w:rPr>
          <w:rFonts w:eastAsia="PMingLiU"/>
        </w:rPr>
        <w:t xml:space="preserve"> </w:t>
      </w:r>
    </w:p>
    <w:p w:rsidR="00820B2C" w:rsidRPr="00820B2C" w:rsidRDefault="00820B2C" w:rsidP="00820B2C">
      <w:pPr>
        <w:pStyle w:val="Heading1"/>
        <w:widowControl w:val="0"/>
        <w:numPr>
          <w:ilvl w:val="0"/>
          <w:numId w:val="0"/>
        </w:numPr>
        <w:spacing w:before="0" w:after="0"/>
        <w:ind w:left="357" w:hanging="357"/>
        <w:rPr>
          <w:rFonts w:eastAsia="PMingLiU"/>
          <w:b w:val="0"/>
          <w:bCs w:val="0"/>
        </w:rPr>
      </w:pPr>
      <w:r w:rsidRPr="00820B2C">
        <w:rPr>
          <w:rFonts w:eastAsia="PMingLiU"/>
          <w:b w:val="0"/>
          <w:bCs w:val="0"/>
        </w:rPr>
        <w:t xml:space="preserve"> </w:t>
      </w:r>
    </w:p>
    <w:p w:rsidR="00820B2C" w:rsidRPr="00820B2C" w:rsidRDefault="00820B2C" w:rsidP="00820B2C">
      <w:pPr>
        <w:pStyle w:val="Heading3Bold"/>
        <w:numPr>
          <w:ilvl w:val="0"/>
          <w:numId w:val="0"/>
        </w:numPr>
        <w:spacing w:before="0" w:after="0"/>
        <w:ind w:left="1077"/>
        <w:rPr>
          <w:rFonts w:eastAsia="PMingLiU"/>
          <w:b w:val="0"/>
          <w:bCs w:val="0"/>
        </w:rPr>
      </w:pPr>
    </w:p>
    <w:p w:rsidR="00820B2C" w:rsidRPr="00820B2C" w:rsidRDefault="00820B2C" w:rsidP="00820B2C">
      <w:pPr>
        <w:pStyle w:val="Heading3Bold"/>
        <w:numPr>
          <w:ilvl w:val="2"/>
          <w:numId w:val="3"/>
        </w:numPr>
        <w:spacing w:before="0" w:after="0"/>
        <w:rPr>
          <w:rFonts w:eastAsia="PMingLiU"/>
          <w:b w:val="0"/>
          <w:bCs w:val="0"/>
        </w:rPr>
      </w:pPr>
      <w:r w:rsidRPr="00820B2C">
        <w:rPr>
          <w:rFonts w:eastAsia="PMingLiU"/>
          <w:b w:val="0"/>
          <w:bCs w:val="0"/>
        </w:rPr>
        <w:t xml:space="preserve">Visual Studio Enterprise 2017 </w:t>
      </w:r>
      <w:r w:rsidRPr="00820B2C">
        <w:rPr>
          <w:rFonts w:eastAsia="PMingLiU"/>
          <w:b w:val="0"/>
          <w:bCs w:val="0"/>
        </w:rPr>
        <w:t>試用版；或</w:t>
      </w:r>
    </w:p>
    <w:p w:rsidR="00820B2C" w:rsidRPr="00820B2C" w:rsidRDefault="00820B2C" w:rsidP="00820B2C">
      <w:pPr>
        <w:pStyle w:val="Heading3Bold"/>
        <w:numPr>
          <w:ilvl w:val="2"/>
          <w:numId w:val="3"/>
        </w:numPr>
        <w:spacing w:before="0" w:after="0"/>
        <w:rPr>
          <w:rFonts w:eastAsia="PMingLiU"/>
          <w:b w:val="0"/>
          <w:bCs w:val="0"/>
        </w:rPr>
      </w:pPr>
      <w:r w:rsidRPr="00820B2C">
        <w:rPr>
          <w:rFonts w:eastAsia="PMingLiU"/>
          <w:b w:val="0"/>
          <w:bCs w:val="0"/>
        </w:rPr>
        <w:t xml:space="preserve">Visual Studio Test Professional 2017 </w:t>
      </w:r>
      <w:r w:rsidRPr="00820B2C">
        <w:rPr>
          <w:rFonts w:eastAsia="PMingLiU"/>
          <w:b w:val="0"/>
          <w:bCs w:val="0"/>
        </w:rPr>
        <w:t>試用版</w:t>
      </w:r>
    </w:p>
    <w:p w:rsidR="00820B2C" w:rsidRPr="00820B2C" w:rsidRDefault="00820B2C" w:rsidP="00820B2C">
      <w:pPr>
        <w:spacing w:after="0" w:line="240" w:lineRule="auto"/>
        <w:rPr>
          <w:rFonts w:ascii="Tahoma" w:eastAsia="PMingLiU" w:hAnsi="Tahoma" w:cs="Tahoma"/>
        </w:rPr>
      </w:pPr>
    </w:p>
    <w:p w:rsidR="00820B2C" w:rsidRPr="00820B2C" w:rsidRDefault="00820B2C" w:rsidP="00820B2C">
      <w:pPr>
        <w:rPr>
          <w:rFonts w:ascii="Tahoma" w:eastAsia="PMingLiU" w:hAnsi="Tahoma" w:cs="Tahoma"/>
        </w:rPr>
      </w:pPr>
    </w:p>
    <w:p w:rsidR="00820B2C" w:rsidRPr="00FB4446" w:rsidRDefault="00FB4446" w:rsidP="006C48C1">
      <w:pPr>
        <w:rPr>
          <w:rFonts w:ascii="Tahoma" w:eastAsia="PMingLiU" w:hAnsi="Tahoma" w:cs="Tahoma"/>
          <w:sz w:val="20"/>
          <w:szCs w:val="20"/>
        </w:rPr>
      </w:pPr>
      <w:r w:rsidRPr="00FB4446">
        <w:rPr>
          <w:rFonts w:ascii="Tahoma" w:hAnsi="Tahoma" w:cs="Tahoma"/>
          <w:sz w:val="20"/>
          <w:szCs w:val="20"/>
          <w:lang w:val="en-US" w:eastAsia="en-US" w:bidi="ar-SA"/>
        </w:rPr>
        <w:t>EULA ID: VS2017_AGENTS_SUPPLEMENTAL_RTW_</w:t>
      </w:r>
      <w:r w:rsidR="006C48C1" w:rsidRPr="00FB4446">
        <w:rPr>
          <w:rFonts w:ascii="Tahoma" w:hAnsi="Tahoma" w:cs="Tahoma"/>
          <w:sz w:val="20"/>
          <w:szCs w:val="20"/>
          <w:lang w:val="en-US" w:eastAsia="en-US" w:bidi="ar-SA"/>
        </w:rPr>
        <w:t>CHT</w:t>
      </w:r>
    </w:p>
    <w:p w:rsidR="001D4948" w:rsidRPr="00820B2C" w:rsidRDefault="00CC2B4C">
      <w:pPr>
        <w:rPr>
          <w:rFonts w:ascii="Tahoma" w:eastAsia="PMingLiU" w:hAnsi="Tahoma" w:cs="Tahoma"/>
        </w:rPr>
      </w:pPr>
    </w:p>
    <w:sectPr w:rsidR="001D4948" w:rsidRPr="00820B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B4C" w:rsidRDefault="00CC2B4C" w:rsidP="0089302E">
      <w:pPr>
        <w:spacing w:after="0" w:line="240" w:lineRule="auto"/>
      </w:pPr>
      <w:r>
        <w:separator/>
      </w:r>
    </w:p>
  </w:endnote>
  <w:endnote w:type="continuationSeparator" w:id="0">
    <w:p w:rsidR="00CC2B4C" w:rsidRDefault="00CC2B4C" w:rsidP="0089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altName w:val="?l?r 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Arial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2E" w:rsidRDefault="008930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2E" w:rsidRDefault="008930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2E" w:rsidRDefault="00893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B4C" w:rsidRDefault="00CC2B4C" w:rsidP="0089302E">
      <w:pPr>
        <w:spacing w:after="0" w:line="240" w:lineRule="auto"/>
      </w:pPr>
      <w:r>
        <w:separator/>
      </w:r>
    </w:p>
  </w:footnote>
  <w:footnote w:type="continuationSeparator" w:id="0">
    <w:p w:rsidR="00CC2B4C" w:rsidRDefault="00CC2B4C" w:rsidP="00893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2E" w:rsidRDefault="008930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2E" w:rsidRDefault="008930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2E" w:rsidRDefault="008930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2789"/>
    <w:multiLevelType w:val="multilevel"/>
    <w:tmpl w:val="829C22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 w:val="0"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1">
    <w:nsid w:val="7ABF56A0"/>
    <w:multiLevelType w:val="multilevel"/>
    <w:tmpl w:val="6FF8E7C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Bold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 w:val="0"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2C"/>
    <w:rsid w:val="00007B28"/>
    <w:rsid w:val="00217CE4"/>
    <w:rsid w:val="003A1E8B"/>
    <w:rsid w:val="00571177"/>
    <w:rsid w:val="006833AF"/>
    <w:rsid w:val="0068568B"/>
    <w:rsid w:val="006C48C1"/>
    <w:rsid w:val="00742778"/>
    <w:rsid w:val="007C62F8"/>
    <w:rsid w:val="00820B2C"/>
    <w:rsid w:val="00867388"/>
    <w:rsid w:val="0089302E"/>
    <w:rsid w:val="008C5090"/>
    <w:rsid w:val="008D774A"/>
    <w:rsid w:val="008F1792"/>
    <w:rsid w:val="00951A98"/>
    <w:rsid w:val="00BB47DB"/>
    <w:rsid w:val="00C061F4"/>
    <w:rsid w:val="00C52A53"/>
    <w:rsid w:val="00C62DCC"/>
    <w:rsid w:val="00CC2B4C"/>
    <w:rsid w:val="00CD38C2"/>
    <w:rsid w:val="00DC00C1"/>
    <w:rsid w:val="00F67F31"/>
    <w:rsid w:val="00FB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2C"/>
    <w:pPr>
      <w:spacing w:after="200" w:line="276" w:lineRule="auto"/>
    </w:pPr>
    <w:rPr>
      <w:rFonts w:eastAsia="Times New Roman" w:cs="Times New Roman"/>
      <w:lang w:val="zh-TW" w:eastAsia="zh-TW" w:bidi="zh-TW"/>
    </w:rPr>
  </w:style>
  <w:style w:type="paragraph" w:styleId="Heading1">
    <w:name w:val="heading 1"/>
    <w:basedOn w:val="Normal"/>
    <w:link w:val="Heading1Char"/>
    <w:uiPriority w:val="99"/>
    <w:qFormat/>
    <w:rsid w:val="00820B2C"/>
    <w:pPr>
      <w:numPr>
        <w:numId w:val="2"/>
      </w:numPr>
      <w:spacing w:before="120" w:after="120" w:line="240" w:lineRule="auto"/>
      <w:outlineLvl w:val="0"/>
    </w:pPr>
    <w:rPr>
      <w:rFonts w:ascii="Tahoma" w:eastAsia="MS Mincho" w:hAnsi="Tahoma" w:cs="Tahoma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820B2C"/>
    <w:pPr>
      <w:numPr>
        <w:ilvl w:val="1"/>
        <w:numId w:val="2"/>
      </w:numPr>
      <w:spacing w:before="120" w:after="120" w:line="240" w:lineRule="auto"/>
      <w:outlineLvl w:val="1"/>
    </w:pPr>
    <w:rPr>
      <w:rFonts w:ascii="Tahoma" w:eastAsia="MS Mincho" w:hAnsi="Tahoma" w:cs="Tahom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link w:val="Heading4Char"/>
    <w:uiPriority w:val="99"/>
    <w:qFormat/>
    <w:rsid w:val="00820B2C"/>
    <w:pPr>
      <w:numPr>
        <w:ilvl w:val="3"/>
        <w:numId w:val="2"/>
      </w:numPr>
      <w:spacing w:before="120" w:after="120" w:line="240" w:lineRule="auto"/>
      <w:outlineLvl w:val="3"/>
    </w:pPr>
    <w:rPr>
      <w:rFonts w:ascii="Tahoma" w:eastAsia="MS Mincho" w:hAnsi="Tahoma" w:cs="Tahoma"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820B2C"/>
    <w:pPr>
      <w:numPr>
        <w:ilvl w:val="4"/>
        <w:numId w:val="2"/>
      </w:numPr>
      <w:tabs>
        <w:tab w:val="left" w:pos="1792"/>
      </w:tabs>
      <w:spacing w:before="120" w:after="120" w:line="240" w:lineRule="auto"/>
      <w:outlineLvl w:val="4"/>
    </w:pPr>
    <w:rPr>
      <w:rFonts w:ascii="Tahoma" w:eastAsia="MS Mincho" w:hAnsi="Tahoma" w:cs="Tahoma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820B2C"/>
    <w:pPr>
      <w:numPr>
        <w:ilvl w:val="5"/>
        <w:numId w:val="2"/>
      </w:numPr>
      <w:spacing w:before="120" w:after="120" w:line="240" w:lineRule="auto"/>
      <w:outlineLvl w:val="5"/>
    </w:pPr>
    <w:rPr>
      <w:rFonts w:ascii="Tahoma" w:eastAsia="MS Mincho" w:hAnsi="Tahoma" w:cs="Tahoma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820B2C"/>
    <w:pPr>
      <w:numPr>
        <w:ilvl w:val="6"/>
        <w:numId w:val="2"/>
      </w:numPr>
      <w:spacing w:before="120" w:after="120" w:line="240" w:lineRule="auto"/>
      <w:outlineLvl w:val="6"/>
    </w:pPr>
    <w:rPr>
      <w:rFonts w:ascii="Tahoma" w:eastAsia="MS Mincho" w:hAnsi="Tahoma" w:cs="Tahoma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820B2C"/>
    <w:pPr>
      <w:numPr>
        <w:ilvl w:val="7"/>
        <w:numId w:val="2"/>
      </w:numPr>
      <w:spacing w:before="120" w:after="120" w:line="240" w:lineRule="auto"/>
      <w:outlineLvl w:val="7"/>
    </w:pPr>
    <w:rPr>
      <w:rFonts w:ascii="Tahoma" w:eastAsia="MS Mincho" w:hAnsi="Tahoma" w:cs="Tahoma"/>
      <w:sz w:val="20"/>
      <w:szCs w:val="20"/>
    </w:rPr>
  </w:style>
  <w:style w:type="paragraph" w:styleId="Heading9">
    <w:name w:val="heading 9"/>
    <w:basedOn w:val="Normal"/>
    <w:link w:val="Heading9Char"/>
    <w:uiPriority w:val="99"/>
    <w:qFormat/>
    <w:rsid w:val="00820B2C"/>
    <w:pPr>
      <w:numPr>
        <w:ilvl w:val="8"/>
        <w:numId w:val="2"/>
      </w:numPr>
      <w:spacing w:before="120" w:after="120" w:line="240" w:lineRule="auto"/>
      <w:outlineLvl w:val="8"/>
    </w:pPr>
    <w:rPr>
      <w:rFonts w:ascii="Tahoma" w:eastAsia="MS Mincho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20B2C"/>
    <w:rPr>
      <w:rFonts w:ascii="Tahoma" w:eastAsia="MS Mincho" w:hAnsi="Tahoma" w:cs="Tahoma"/>
      <w:b/>
      <w:bCs/>
      <w:sz w:val="20"/>
      <w:szCs w:val="20"/>
      <w:lang w:val="zh-TW" w:eastAsia="zh-TW" w:bidi="zh-TW"/>
    </w:rPr>
  </w:style>
  <w:style w:type="character" w:customStyle="1" w:styleId="Heading2Char">
    <w:name w:val="Heading 2 Char"/>
    <w:basedOn w:val="DefaultParagraphFont"/>
    <w:link w:val="Heading2"/>
    <w:uiPriority w:val="99"/>
    <w:rsid w:val="00820B2C"/>
    <w:rPr>
      <w:rFonts w:ascii="Tahoma" w:eastAsia="MS Mincho" w:hAnsi="Tahoma" w:cs="Tahoma"/>
      <w:b/>
      <w:bCs/>
      <w:sz w:val="20"/>
      <w:szCs w:val="20"/>
      <w:lang w:val="zh-TW" w:eastAsia="zh-TW" w:bidi="zh-TW"/>
    </w:rPr>
  </w:style>
  <w:style w:type="character" w:customStyle="1" w:styleId="Heading4Char">
    <w:name w:val="Heading 4 Char"/>
    <w:basedOn w:val="DefaultParagraphFont"/>
    <w:link w:val="Heading4"/>
    <w:uiPriority w:val="99"/>
    <w:rsid w:val="00820B2C"/>
    <w:rPr>
      <w:rFonts w:ascii="Tahoma" w:eastAsia="MS Mincho" w:hAnsi="Tahoma" w:cs="Tahoma"/>
      <w:sz w:val="20"/>
      <w:szCs w:val="20"/>
      <w:lang w:val="zh-TW" w:eastAsia="zh-TW" w:bidi="zh-TW"/>
    </w:rPr>
  </w:style>
  <w:style w:type="character" w:customStyle="1" w:styleId="Heading5Char">
    <w:name w:val="Heading 5 Char"/>
    <w:basedOn w:val="DefaultParagraphFont"/>
    <w:link w:val="Heading5"/>
    <w:uiPriority w:val="99"/>
    <w:rsid w:val="00820B2C"/>
    <w:rPr>
      <w:rFonts w:ascii="Tahoma" w:eastAsia="MS Mincho" w:hAnsi="Tahoma" w:cs="Tahoma"/>
      <w:sz w:val="20"/>
      <w:szCs w:val="20"/>
      <w:lang w:val="zh-TW" w:eastAsia="zh-TW" w:bidi="zh-TW"/>
    </w:rPr>
  </w:style>
  <w:style w:type="character" w:customStyle="1" w:styleId="Heading6Char">
    <w:name w:val="Heading 6 Char"/>
    <w:basedOn w:val="DefaultParagraphFont"/>
    <w:link w:val="Heading6"/>
    <w:uiPriority w:val="99"/>
    <w:rsid w:val="00820B2C"/>
    <w:rPr>
      <w:rFonts w:ascii="Tahoma" w:eastAsia="MS Mincho" w:hAnsi="Tahoma" w:cs="Tahoma"/>
      <w:sz w:val="20"/>
      <w:szCs w:val="20"/>
      <w:lang w:val="zh-TW" w:eastAsia="zh-TW" w:bidi="zh-TW"/>
    </w:rPr>
  </w:style>
  <w:style w:type="character" w:customStyle="1" w:styleId="Heading7Char">
    <w:name w:val="Heading 7 Char"/>
    <w:basedOn w:val="DefaultParagraphFont"/>
    <w:link w:val="Heading7"/>
    <w:uiPriority w:val="99"/>
    <w:rsid w:val="00820B2C"/>
    <w:rPr>
      <w:rFonts w:ascii="Tahoma" w:eastAsia="MS Mincho" w:hAnsi="Tahoma" w:cs="Tahoma"/>
      <w:sz w:val="20"/>
      <w:szCs w:val="20"/>
      <w:lang w:val="zh-TW" w:eastAsia="zh-TW" w:bidi="zh-TW"/>
    </w:rPr>
  </w:style>
  <w:style w:type="character" w:customStyle="1" w:styleId="Heading8Char">
    <w:name w:val="Heading 8 Char"/>
    <w:basedOn w:val="DefaultParagraphFont"/>
    <w:link w:val="Heading8"/>
    <w:uiPriority w:val="99"/>
    <w:rsid w:val="00820B2C"/>
    <w:rPr>
      <w:rFonts w:ascii="Tahoma" w:eastAsia="MS Mincho" w:hAnsi="Tahoma" w:cs="Tahoma"/>
      <w:sz w:val="20"/>
      <w:szCs w:val="20"/>
      <w:lang w:val="zh-TW" w:eastAsia="zh-TW" w:bidi="zh-TW"/>
    </w:rPr>
  </w:style>
  <w:style w:type="character" w:customStyle="1" w:styleId="Heading9Char">
    <w:name w:val="Heading 9 Char"/>
    <w:basedOn w:val="DefaultParagraphFont"/>
    <w:link w:val="Heading9"/>
    <w:uiPriority w:val="99"/>
    <w:rsid w:val="00820B2C"/>
    <w:rPr>
      <w:rFonts w:ascii="Tahoma" w:eastAsia="MS Mincho" w:hAnsi="Tahoma" w:cs="Tahoma"/>
      <w:sz w:val="20"/>
      <w:szCs w:val="20"/>
      <w:lang w:val="zh-TW" w:eastAsia="zh-TW" w:bidi="zh-TW"/>
    </w:rPr>
  </w:style>
  <w:style w:type="paragraph" w:customStyle="1" w:styleId="Preamble">
    <w:name w:val="Preamble"/>
    <w:basedOn w:val="Normal"/>
    <w:link w:val="PreambleChar"/>
    <w:uiPriority w:val="99"/>
    <w:rsid w:val="00820B2C"/>
    <w:pPr>
      <w:spacing w:before="120" w:after="120" w:line="240" w:lineRule="auto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PreambleChar">
    <w:name w:val="Preamble Char"/>
    <w:basedOn w:val="DefaultParagraphFont"/>
    <w:link w:val="Preamble"/>
    <w:uiPriority w:val="99"/>
    <w:locked/>
    <w:rsid w:val="00820B2C"/>
    <w:rPr>
      <w:rFonts w:ascii="Tahoma" w:eastAsia="MS Mincho" w:hAnsi="Tahoma" w:cs="Tahoma"/>
      <w:b/>
      <w:bCs/>
      <w:sz w:val="20"/>
      <w:szCs w:val="20"/>
      <w:lang w:val="zh-TW" w:eastAsia="zh-TW" w:bidi="zh-TW"/>
    </w:rPr>
  </w:style>
  <w:style w:type="paragraph" w:customStyle="1" w:styleId="Heading3Bold">
    <w:name w:val="Heading 3 Bold"/>
    <w:basedOn w:val="Heading3"/>
    <w:uiPriority w:val="99"/>
    <w:rsid w:val="00820B2C"/>
    <w:pPr>
      <w:keepNext w:val="0"/>
      <w:keepLines w:val="0"/>
      <w:numPr>
        <w:ilvl w:val="2"/>
        <w:numId w:val="2"/>
      </w:numPr>
      <w:tabs>
        <w:tab w:val="left" w:pos="1077"/>
      </w:tabs>
      <w:spacing w:before="120" w:after="120" w:line="240" w:lineRule="auto"/>
    </w:pPr>
    <w:rPr>
      <w:rFonts w:ascii="Tahoma" w:eastAsia="MS Mincho" w:hAnsi="Tahoma" w:cs="Tahoma"/>
      <w:color w:val="auto"/>
      <w:sz w:val="20"/>
      <w:szCs w:val="20"/>
    </w:rPr>
  </w:style>
  <w:style w:type="paragraph" w:customStyle="1" w:styleId="PreambleBorderAbove">
    <w:name w:val="Preamble Border Above"/>
    <w:basedOn w:val="Preamble"/>
    <w:uiPriority w:val="99"/>
    <w:rsid w:val="00820B2C"/>
    <w:pPr>
      <w:pBdr>
        <w:top w:val="single" w:sz="4" w:space="1" w:color="auto"/>
      </w:pBdr>
    </w:pPr>
  </w:style>
  <w:style w:type="paragraph" w:customStyle="1" w:styleId="HeadingEULA">
    <w:name w:val="Heading EULA"/>
    <w:basedOn w:val="Normal"/>
    <w:next w:val="Normal"/>
    <w:uiPriority w:val="99"/>
    <w:rsid w:val="00820B2C"/>
    <w:pPr>
      <w:spacing w:before="120" w:after="120" w:line="240" w:lineRule="auto"/>
    </w:pPr>
    <w:rPr>
      <w:rFonts w:ascii="Tahoma" w:eastAsia="MS Mincho" w:hAnsi="Tahoma" w:cs="Tahom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2C"/>
    <w:rPr>
      <w:rFonts w:asciiTheme="majorHAnsi" w:eastAsiaTheme="majorEastAsia" w:hAnsiTheme="majorHAnsi" w:cstheme="majorBidi"/>
      <w:b/>
      <w:bCs/>
      <w:color w:val="5B9BD5" w:themeColor="accent1"/>
      <w:lang w:val="zh-TW" w:eastAsia="zh-TW" w:bidi="zh-TW"/>
    </w:rPr>
  </w:style>
  <w:style w:type="paragraph" w:styleId="Header">
    <w:name w:val="header"/>
    <w:basedOn w:val="Normal"/>
    <w:link w:val="HeaderChar"/>
    <w:uiPriority w:val="99"/>
    <w:unhideWhenUsed/>
    <w:rsid w:val="00893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02E"/>
    <w:rPr>
      <w:rFonts w:eastAsia="Times New Roman" w:cs="Times New Roman"/>
      <w:lang w:val="zh-TW" w:eastAsia="zh-TW" w:bidi="zh-TW"/>
    </w:rPr>
  </w:style>
  <w:style w:type="paragraph" w:styleId="Footer">
    <w:name w:val="footer"/>
    <w:basedOn w:val="Normal"/>
    <w:link w:val="FooterChar"/>
    <w:uiPriority w:val="99"/>
    <w:unhideWhenUsed/>
    <w:rsid w:val="00893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02E"/>
    <w:rPr>
      <w:rFonts w:eastAsia="Times New Roman" w:cs="Times New Roman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2C"/>
    <w:pPr>
      <w:spacing w:after="200" w:line="276" w:lineRule="auto"/>
    </w:pPr>
    <w:rPr>
      <w:rFonts w:eastAsia="Times New Roman" w:cs="Times New Roman"/>
      <w:lang w:val="zh-TW" w:eastAsia="zh-TW" w:bidi="zh-TW"/>
    </w:rPr>
  </w:style>
  <w:style w:type="paragraph" w:styleId="Heading1">
    <w:name w:val="heading 1"/>
    <w:basedOn w:val="Normal"/>
    <w:link w:val="Heading1Char"/>
    <w:uiPriority w:val="99"/>
    <w:qFormat/>
    <w:rsid w:val="00820B2C"/>
    <w:pPr>
      <w:numPr>
        <w:numId w:val="2"/>
      </w:numPr>
      <w:spacing w:before="120" w:after="120" w:line="240" w:lineRule="auto"/>
      <w:outlineLvl w:val="0"/>
    </w:pPr>
    <w:rPr>
      <w:rFonts w:ascii="Tahoma" w:eastAsia="MS Mincho" w:hAnsi="Tahoma" w:cs="Tahoma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820B2C"/>
    <w:pPr>
      <w:numPr>
        <w:ilvl w:val="1"/>
        <w:numId w:val="2"/>
      </w:numPr>
      <w:spacing w:before="120" w:after="120" w:line="240" w:lineRule="auto"/>
      <w:outlineLvl w:val="1"/>
    </w:pPr>
    <w:rPr>
      <w:rFonts w:ascii="Tahoma" w:eastAsia="MS Mincho" w:hAnsi="Tahoma" w:cs="Tahom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link w:val="Heading4Char"/>
    <w:uiPriority w:val="99"/>
    <w:qFormat/>
    <w:rsid w:val="00820B2C"/>
    <w:pPr>
      <w:numPr>
        <w:ilvl w:val="3"/>
        <w:numId w:val="2"/>
      </w:numPr>
      <w:spacing w:before="120" w:after="120" w:line="240" w:lineRule="auto"/>
      <w:outlineLvl w:val="3"/>
    </w:pPr>
    <w:rPr>
      <w:rFonts w:ascii="Tahoma" w:eastAsia="MS Mincho" w:hAnsi="Tahoma" w:cs="Tahoma"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820B2C"/>
    <w:pPr>
      <w:numPr>
        <w:ilvl w:val="4"/>
        <w:numId w:val="2"/>
      </w:numPr>
      <w:tabs>
        <w:tab w:val="left" w:pos="1792"/>
      </w:tabs>
      <w:spacing w:before="120" w:after="120" w:line="240" w:lineRule="auto"/>
      <w:outlineLvl w:val="4"/>
    </w:pPr>
    <w:rPr>
      <w:rFonts w:ascii="Tahoma" w:eastAsia="MS Mincho" w:hAnsi="Tahoma" w:cs="Tahoma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820B2C"/>
    <w:pPr>
      <w:numPr>
        <w:ilvl w:val="5"/>
        <w:numId w:val="2"/>
      </w:numPr>
      <w:spacing w:before="120" w:after="120" w:line="240" w:lineRule="auto"/>
      <w:outlineLvl w:val="5"/>
    </w:pPr>
    <w:rPr>
      <w:rFonts w:ascii="Tahoma" w:eastAsia="MS Mincho" w:hAnsi="Tahoma" w:cs="Tahoma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820B2C"/>
    <w:pPr>
      <w:numPr>
        <w:ilvl w:val="6"/>
        <w:numId w:val="2"/>
      </w:numPr>
      <w:spacing w:before="120" w:after="120" w:line="240" w:lineRule="auto"/>
      <w:outlineLvl w:val="6"/>
    </w:pPr>
    <w:rPr>
      <w:rFonts w:ascii="Tahoma" w:eastAsia="MS Mincho" w:hAnsi="Tahoma" w:cs="Tahoma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820B2C"/>
    <w:pPr>
      <w:numPr>
        <w:ilvl w:val="7"/>
        <w:numId w:val="2"/>
      </w:numPr>
      <w:spacing w:before="120" w:after="120" w:line="240" w:lineRule="auto"/>
      <w:outlineLvl w:val="7"/>
    </w:pPr>
    <w:rPr>
      <w:rFonts w:ascii="Tahoma" w:eastAsia="MS Mincho" w:hAnsi="Tahoma" w:cs="Tahoma"/>
      <w:sz w:val="20"/>
      <w:szCs w:val="20"/>
    </w:rPr>
  </w:style>
  <w:style w:type="paragraph" w:styleId="Heading9">
    <w:name w:val="heading 9"/>
    <w:basedOn w:val="Normal"/>
    <w:link w:val="Heading9Char"/>
    <w:uiPriority w:val="99"/>
    <w:qFormat/>
    <w:rsid w:val="00820B2C"/>
    <w:pPr>
      <w:numPr>
        <w:ilvl w:val="8"/>
        <w:numId w:val="2"/>
      </w:numPr>
      <w:spacing w:before="120" w:after="120" w:line="240" w:lineRule="auto"/>
      <w:outlineLvl w:val="8"/>
    </w:pPr>
    <w:rPr>
      <w:rFonts w:ascii="Tahoma" w:eastAsia="MS Mincho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20B2C"/>
    <w:rPr>
      <w:rFonts w:ascii="Tahoma" w:eastAsia="MS Mincho" w:hAnsi="Tahoma" w:cs="Tahoma"/>
      <w:b/>
      <w:bCs/>
      <w:sz w:val="20"/>
      <w:szCs w:val="20"/>
      <w:lang w:val="zh-TW" w:eastAsia="zh-TW" w:bidi="zh-TW"/>
    </w:rPr>
  </w:style>
  <w:style w:type="character" w:customStyle="1" w:styleId="Heading2Char">
    <w:name w:val="Heading 2 Char"/>
    <w:basedOn w:val="DefaultParagraphFont"/>
    <w:link w:val="Heading2"/>
    <w:uiPriority w:val="99"/>
    <w:rsid w:val="00820B2C"/>
    <w:rPr>
      <w:rFonts w:ascii="Tahoma" w:eastAsia="MS Mincho" w:hAnsi="Tahoma" w:cs="Tahoma"/>
      <w:b/>
      <w:bCs/>
      <w:sz w:val="20"/>
      <w:szCs w:val="20"/>
      <w:lang w:val="zh-TW" w:eastAsia="zh-TW" w:bidi="zh-TW"/>
    </w:rPr>
  </w:style>
  <w:style w:type="character" w:customStyle="1" w:styleId="Heading4Char">
    <w:name w:val="Heading 4 Char"/>
    <w:basedOn w:val="DefaultParagraphFont"/>
    <w:link w:val="Heading4"/>
    <w:uiPriority w:val="99"/>
    <w:rsid w:val="00820B2C"/>
    <w:rPr>
      <w:rFonts w:ascii="Tahoma" w:eastAsia="MS Mincho" w:hAnsi="Tahoma" w:cs="Tahoma"/>
      <w:sz w:val="20"/>
      <w:szCs w:val="20"/>
      <w:lang w:val="zh-TW" w:eastAsia="zh-TW" w:bidi="zh-TW"/>
    </w:rPr>
  </w:style>
  <w:style w:type="character" w:customStyle="1" w:styleId="Heading5Char">
    <w:name w:val="Heading 5 Char"/>
    <w:basedOn w:val="DefaultParagraphFont"/>
    <w:link w:val="Heading5"/>
    <w:uiPriority w:val="99"/>
    <w:rsid w:val="00820B2C"/>
    <w:rPr>
      <w:rFonts w:ascii="Tahoma" w:eastAsia="MS Mincho" w:hAnsi="Tahoma" w:cs="Tahoma"/>
      <w:sz w:val="20"/>
      <w:szCs w:val="20"/>
      <w:lang w:val="zh-TW" w:eastAsia="zh-TW" w:bidi="zh-TW"/>
    </w:rPr>
  </w:style>
  <w:style w:type="character" w:customStyle="1" w:styleId="Heading6Char">
    <w:name w:val="Heading 6 Char"/>
    <w:basedOn w:val="DefaultParagraphFont"/>
    <w:link w:val="Heading6"/>
    <w:uiPriority w:val="99"/>
    <w:rsid w:val="00820B2C"/>
    <w:rPr>
      <w:rFonts w:ascii="Tahoma" w:eastAsia="MS Mincho" w:hAnsi="Tahoma" w:cs="Tahoma"/>
      <w:sz w:val="20"/>
      <w:szCs w:val="20"/>
      <w:lang w:val="zh-TW" w:eastAsia="zh-TW" w:bidi="zh-TW"/>
    </w:rPr>
  </w:style>
  <w:style w:type="character" w:customStyle="1" w:styleId="Heading7Char">
    <w:name w:val="Heading 7 Char"/>
    <w:basedOn w:val="DefaultParagraphFont"/>
    <w:link w:val="Heading7"/>
    <w:uiPriority w:val="99"/>
    <w:rsid w:val="00820B2C"/>
    <w:rPr>
      <w:rFonts w:ascii="Tahoma" w:eastAsia="MS Mincho" w:hAnsi="Tahoma" w:cs="Tahoma"/>
      <w:sz w:val="20"/>
      <w:szCs w:val="20"/>
      <w:lang w:val="zh-TW" w:eastAsia="zh-TW" w:bidi="zh-TW"/>
    </w:rPr>
  </w:style>
  <w:style w:type="character" w:customStyle="1" w:styleId="Heading8Char">
    <w:name w:val="Heading 8 Char"/>
    <w:basedOn w:val="DefaultParagraphFont"/>
    <w:link w:val="Heading8"/>
    <w:uiPriority w:val="99"/>
    <w:rsid w:val="00820B2C"/>
    <w:rPr>
      <w:rFonts w:ascii="Tahoma" w:eastAsia="MS Mincho" w:hAnsi="Tahoma" w:cs="Tahoma"/>
      <w:sz w:val="20"/>
      <w:szCs w:val="20"/>
      <w:lang w:val="zh-TW" w:eastAsia="zh-TW" w:bidi="zh-TW"/>
    </w:rPr>
  </w:style>
  <w:style w:type="character" w:customStyle="1" w:styleId="Heading9Char">
    <w:name w:val="Heading 9 Char"/>
    <w:basedOn w:val="DefaultParagraphFont"/>
    <w:link w:val="Heading9"/>
    <w:uiPriority w:val="99"/>
    <w:rsid w:val="00820B2C"/>
    <w:rPr>
      <w:rFonts w:ascii="Tahoma" w:eastAsia="MS Mincho" w:hAnsi="Tahoma" w:cs="Tahoma"/>
      <w:sz w:val="20"/>
      <w:szCs w:val="20"/>
      <w:lang w:val="zh-TW" w:eastAsia="zh-TW" w:bidi="zh-TW"/>
    </w:rPr>
  </w:style>
  <w:style w:type="paragraph" w:customStyle="1" w:styleId="Preamble">
    <w:name w:val="Preamble"/>
    <w:basedOn w:val="Normal"/>
    <w:link w:val="PreambleChar"/>
    <w:uiPriority w:val="99"/>
    <w:rsid w:val="00820B2C"/>
    <w:pPr>
      <w:spacing w:before="120" w:after="120" w:line="240" w:lineRule="auto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PreambleChar">
    <w:name w:val="Preamble Char"/>
    <w:basedOn w:val="DefaultParagraphFont"/>
    <w:link w:val="Preamble"/>
    <w:uiPriority w:val="99"/>
    <w:locked/>
    <w:rsid w:val="00820B2C"/>
    <w:rPr>
      <w:rFonts w:ascii="Tahoma" w:eastAsia="MS Mincho" w:hAnsi="Tahoma" w:cs="Tahoma"/>
      <w:b/>
      <w:bCs/>
      <w:sz w:val="20"/>
      <w:szCs w:val="20"/>
      <w:lang w:val="zh-TW" w:eastAsia="zh-TW" w:bidi="zh-TW"/>
    </w:rPr>
  </w:style>
  <w:style w:type="paragraph" w:customStyle="1" w:styleId="Heading3Bold">
    <w:name w:val="Heading 3 Bold"/>
    <w:basedOn w:val="Heading3"/>
    <w:uiPriority w:val="99"/>
    <w:rsid w:val="00820B2C"/>
    <w:pPr>
      <w:keepNext w:val="0"/>
      <w:keepLines w:val="0"/>
      <w:numPr>
        <w:ilvl w:val="2"/>
        <w:numId w:val="2"/>
      </w:numPr>
      <w:tabs>
        <w:tab w:val="left" w:pos="1077"/>
      </w:tabs>
      <w:spacing w:before="120" w:after="120" w:line="240" w:lineRule="auto"/>
    </w:pPr>
    <w:rPr>
      <w:rFonts w:ascii="Tahoma" w:eastAsia="MS Mincho" w:hAnsi="Tahoma" w:cs="Tahoma"/>
      <w:color w:val="auto"/>
      <w:sz w:val="20"/>
      <w:szCs w:val="20"/>
    </w:rPr>
  </w:style>
  <w:style w:type="paragraph" w:customStyle="1" w:styleId="PreambleBorderAbove">
    <w:name w:val="Preamble Border Above"/>
    <w:basedOn w:val="Preamble"/>
    <w:uiPriority w:val="99"/>
    <w:rsid w:val="00820B2C"/>
    <w:pPr>
      <w:pBdr>
        <w:top w:val="single" w:sz="4" w:space="1" w:color="auto"/>
      </w:pBdr>
    </w:pPr>
  </w:style>
  <w:style w:type="paragraph" w:customStyle="1" w:styleId="HeadingEULA">
    <w:name w:val="Heading EULA"/>
    <w:basedOn w:val="Normal"/>
    <w:next w:val="Normal"/>
    <w:uiPriority w:val="99"/>
    <w:rsid w:val="00820B2C"/>
    <w:pPr>
      <w:spacing w:before="120" w:after="120" w:line="240" w:lineRule="auto"/>
    </w:pPr>
    <w:rPr>
      <w:rFonts w:ascii="Tahoma" w:eastAsia="MS Mincho" w:hAnsi="Tahoma" w:cs="Tahom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2C"/>
    <w:rPr>
      <w:rFonts w:asciiTheme="majorHAnsi" w:eastAsiaTheme="majorEastAsia" w:hAnsiTheme="majorHAnsi" w:cstheme="majorBidi"/>
      <w:b/>
      <w:bCs/>
      <w:color w:val="5B9BD5" w:themeColor="accent1"/>
      <w:lang w:val="zh-TW" w:eastAsia="zh-TW" w:bidi="zh-TW"/>
    </w:rPr>
  </w:style>
  <w:style w:type="paragraph" w:styleId="Header">
    <w:name w:val="header"/>
    <w:basedOn w:val="Normal"/>
    <w:link w:val="HeaderChar"/>
    <w:uiPriority w:val="99"/>
    <w:unhideWhenUsed/>
    <w:rsid w:val="00893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02E"/>
    <w:rPr>
      <w:rFonts w:eastAsia="Times New Roman" w:cs="Times New Roman"/>
      <w:lang w:val="zh-TW" w:eastAsia="zh-TW" w:bidi="zh-TW"/>
    </w:rPr>
  </w:style>
  <w:style w:type="paragraph" w:styleId="Footer">
    <w:name w:val="footer"/>
    <w:basedOn w:val="Normal"/>
    <w:link w:val="FooterChar"/>
    <w:uiPriority w:val="99"/>
    <w:unhideWhenUsed/>
    <w:rsid w:val="00893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02E"/>
    <w:rPr>
      <w:rFonts w:eastAsia="Times New Roman" w:cs="Times New Roman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2017-02-10T11:08:00Z</dcterms:created>
  <dcterms:modified xsi:type="dcterms:W3CDTF">2017-02-14T08:18:00Z</dcterms:modified>
</cp:coreProperties>
</file>