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LICENČNÍ PODMÍNKY PRO SOFTWARE SPOLEČNOSTI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A ZKUŠEBNÍ VERZE</w:t>
      </w:r>
    </w:p>
    <w:p w:rsidR="00431D2B" w:rsidRPr="00A16BD5" w:rsidRDefault="00431D2B" w:rsidP="0005493C">
      <w:pPr>
        <w:rPr>
          <w:rFonts w:eastAsia="SimSun"/>
        </w:rPr>
      </w:pPr>
      <w:r>
        <w:t xml:space="preserve">Tyto licenční podmínky představují smlouvu mezi vámi a společností Microsoft Corporation (nebo některou z jejích afilací v závislosti na tom, kde bydlíte). Vztahují se na výše uvedený software. Podmínky se rovněž vztahují na jakékoli služby společnosti Microsoft a aktualizace pro software, pokud se na služby nebo aktualizace nevztahují odlišné podmínky. </w:t>
      </w:r>
    </w:p>
    <w:p w:rsidR="00431D2B" w:rsidRPr="00A16BD5" w:rsidRDefault="00431D2B" w:rsidP="0005493C">
      <w:pPr>
        <w:pStyle w:val="Preamble"/>
        <w:widowControl w:val="0"/>
        <w:spacing w:before="0" w:after="0"/>
        <w:rPr>
          <w:rFonts w:eastAsia="SimSun"/>
        </w:rPr>
      </w:pPr>
      <w:r>
        <w:t>UŽITÍM SOFTWARU PŘIJÍMÁTE TYTO PODMÍNKY. POKUD JE NEPŘIJÍMÁTE, SOFTWARE NEPOUŽÍVEJTE. MÍSTO TOHO JEJ VRAŤTE PRODEJCI A OBDRŽÍTE NÁHRADU VE FORMĚ PENĚZ ČI ZBOŽÍ.</w:t>
      </w:r>
      <w:r>
        <w:rPr>
          <w:b w:val="0"/>
          <w:bCs w:val="0"/>
        </w:rPr>
        <w:t xml:space="preserve"> Pokud nezískáte náhradu na tomto místě, informujte se u společnosti Microsoft o zásadách poskytování náhrad společností Microsoft. Další informace naleznete na adrese </w:t>
      </w:r>
      <w:r>
        <w:rPr>
          <w:rStyle w:val="Hyperlink"/>
          <w:b w:val="0"/>
          <w:bCs w:val="0"/>
          <w:color w:val="auto"/>
          <w:u w:val="none"/>
        </w:rPr>
        <w:t>www.microsoft.com/worldwide</w:t>
      </w:r>
      <w:r>
        <w:rPr>
          <w:b w:val="0"/>
          <w:bCs w:val="0"/>
        </w:rPr>
        <w:t>. V České republice použijte telefonní číslo (800) MICROSOFT nebo adresu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UŽÍVACÍ PRÁVA KE ZKUŠEBNÍ EDICI. </w:t>
      </w:r>
      <w:r>
        <w:rPr>
          <w:b w:val="0"/>
          <w:bCs w:val="0"/>
        </w:rPr>
        <w:t xml:space="preserve">Pokud software představuje zkušební edici, vztahuje se na její užívání tento oddíl. </w:t>
      </w:r>
    </w:p>
    <w:p w:rsidR="00B43CFA" w:rsidRPr="00F75C3A" w:rsidRDefault="00C265F3" w:rsidP="001D3A43">
      <w:pPr>
        <w:pStyle w:val="Heading1"/>
        <w:numPr>
          <w:ilvl w:val="0"/>
          <w:numId w:val="12"/>
        </w:numPr>
        <w:rPr>
          <w:b w:val="0"/>
          <w:bCs w:val="0"/>
        </w:rPr>
      </w:pPr>
      <w:r>
        <w:t xml:space="preserve">OBECNÉ. </w:t>
      </w:r>
      <w:r>
        <w:rPr>
          <w:b w:val="0"/>
          <w:bCs w:val="0"/>
        </w:rPr>
        <w:t xml:space="preserve">Ve svých zařízeních smíte užívat libovolný počet kopií zkušební edice. Zkušební edici je povoleno používat pouze k vašim interním zkušebním účelům a pouze během zkušebního období. Aplikace, které vytvoříte za užití zkušební edice, nesmíte distribuovat ani nasadit do produktivního prostředí. Během zkušebního období smíte spouštět zátěžové testy pro až 250 virtuálních uživatelů. </w:t>
      </w:r>
    </w:p>
    <w:p w:rsidR="00AE4C6E" w:rsidRPr="00F75C3A" w:rsidRDefault="00B43CFA" w:rsidP="001D3A43">
      <w:pPr>
        <w:pStyle w:val="ListParagraph"/>
        <w:numPr>
          <w:ilvl w:val="0"/>
          <w:numId w:val="12"/>
        </w:numPr>
        <w:rPr>
          <w:b/>
        </w:rPr>
      </w:pPr>
      <w:r>
        <w:rPr>
          <w:b/>
        </w:rPr>
        <w:t>ZKUŠEBNÍ EDICE A PŘEVOD.</w:t>
      </w:r>
      <w:r>
        <w:t xml:space="preserve"> Zkušební období trvá 30 dní od instalace zkušební edice plus povolené období prodloužení. Po skončení platnosti zkušebního období přestane zkušební edice fungovat. Zkušební období můžete prodloužit o dalších 90 dní, pokud se přihlásíte k softwaru. Po skončení období funkčnosti zkušební verze se může stát, že ztratíte přístup k datům používaným prostřednictvím zkušební edice. Svá práva ke zkušební edici můžete kdykoli převést na plná práva k užívání popsaná níže, a to získáním platné licence k plnému užívání. </w:t>
      </w:r>
    </w:p>
    <w:p w:rsidR="007B61B3" w:rsidRPr="00F75C3A" w:rsidRDefault="007B61B3" w:rsidP="001D3A43">
      <w:pPr>
        <w:pStyle w:val="Heading1"/>
        <w:numPr>
          <w:ilvl w:val="0"/>
          <w:numId w:val="8"/>
        </w:numPr>
        <w:rPr>
          <w:caps/>
        </w:rPr>
      </w:pPr>
      <w:r>
        <w:rPr>
          <w:caps/>
        </w:rPr>
        <w:t>Zřeknutí se záruk. ZKUŠEBNÍ EDICE je licencována tak, „jak stojí a leží“. Veškerá rizika spojená s jeho užíváním nesete vy. Společnost Microsoft neposkytuje žádné výslovné záruky, garance ani podmínky. V rozsahu povoleném vašimi místními zákony společnost Microsoft vylučuje předpokládané záruky prodejnosti, vhodnosti pro určitý účel a neporušování práv</w:t>
      </w:r>
      <w:r>
        <w:t>.</w:t>
      </w:r>
    </w:p>
    <w:p w:rsidR="00126816" w:rsidRPr="00F75C3A" w:rsidRDefault="00126816" w:rsidP="002E2EB2">
      <w:pPr>
        <w:pStyle w:val="Body1"/>
        <w:ind w:left="714"/>
        <w:rPr>
          <w:b/>
          <w:bCs/>
          <w:caps/>
        </w:rPr>
      </w:pPr>
      <w:r>
        <w:rPr>
          <w:b/>
          <w:bCs/>
          <w:caps/>
        </w:rPr>
        <w:t>PRO AUSTRÁLII – Na základě australského spotřebitelského práva máte zákonné záruky a záměrem žádného ustanovení těchto podmínek není ovlivňovat taková práva.</w:t>
      </w:r>
    </w:p>
    <w:p w:rsidR="007B61B3" w:rsidRPr="00F6165D" w:rsidRDefault="00BB1860" w:rsidP="003D15FA">
      <w:pPr>
        <w:pStyle w:val="Heading1"/>
        <w:numPr>
          <w:ilvl w:val="0"/>
          <w:numId w:val="8"/>
        </w:numPr>
        <w:rPr>
          <w:b w:val="0"/>
          <w:bCs w:val="0"/>
        </w:rPr>
      </w:pPr>
      <w:r>
        <w:t>PODPORA.</w:t>
      </w:r>
      <w:r>
        <w:rPr>
          <w:b w:val="0"/>
          <w:bCs w:val="0"/>
        </w:rPr>
        <w:t xml:space="preserve"> Vzhledem k tomu, že zkušební verze je poskytována „jak stojí a leží“, nemusíme k ní poskytovat žádné služby technické podpory.</w:t>
      </w:r>
    </w:p>
    <w:p w:rsidR="007B61B3" w:rsidRPr="003D15FA" w:rsidRDefault="007B61B3" w:rsidP="003D15FA">
      <w:pPr>
        <w:pStyle w:val="Heading1"/>
        <w:numPr>
          <w:ilvl w:val="0"/>
          <w:numId w:val="8"/>
        </w:numPr>
        <w:rPr>
          <w:b w:val="0"/>
          <w:bCs w:val="0"/>
        </w:rPr>
      </w:pPr>
      <w:r>
        <w:rPr>
          <w:caps/>
        </w:rPr>
        <w:t>Omezení náhrad škod. Od společnosti Microsoft a jejích dodavatelů můžete získat pouze náhradu za přímé škody do maximální výše 5 USD. Nezískáte náhradu za žádné jiné škody, včetně následných škod, ušlého zisku a zvláštních, nepřímých nebo náhodných škod.</w:t>
      </w:r>
    </w:p>
    <w:p w:rsidR="007B61B3" w:rsidRPr="00F6165D" w:rsidRDefault="007B61B3" w:rsidP="00F125D4">
      <w:pPr>
        <w:pStyle w:val="Body1"/>
        <w:ind w:left="714"/>
      </w:pPr>
      <w:r>
        <w:t>Toto omezení se vztahuje na (a) cokoli související se zkušební verzí, službami, obsahem (včetně kódu) na webových stránkách třetích stran nebo v programech třetích stran a na (b) žaloby pro porušení smlouvy, porušení záruky, garance či podmínky, objektivní odpovědnosti, nedbalost či jiné občanskoprávní delikty v rozsahu povoleném rozhodným právem.</w:t>
      </w:r>
    </w:p>
    <w:p w:rsidR="00B2530B" w:rsidRPr="00F6165D" w:rsidRDefault="007B61B3" w:rsidP="00334264">
      <w:pPr>
        <w:ind w:left="720" w:hanging="6"/>
      </w:pPr>
      <w:r>
        <w:t>Vztahuje se rovněž na situace, kdy společnost Microsoft věděla nebo mohla vědět o možnosti vzniku těchto škod. Výše uvedené omezení nebo vyloučení se na vás nemusí vztahovat v případě, že vaše země neumožňuje vyloučení nebo omezení náhodných, následných nebo jiných škod.</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LICENČNÍ PODMÍNKY K PLNÉMU UŽÍVÁNÍ SOFTWARU: </w:t>
      </w:r>
      <w:r>
        <w:rPr>
          <w:b w:val="0"/>
        </w:rPr>
        <w:t xml:space="preserve">Když získáte platnou licenci a buď zadáte kód Product Key, nebo se přihlásíte k softwaru, platí podmínky uvedené níže. Kód Product Key a přístupové údaje je zakázáno sdílet. </w:t>
      </w:r>
    </w:p>
    <w:p w:rsidR="007B61B3" w:rsidRPr="00A16BD5" w:rsidRDefault="007B61B3" w:rsidP="007B61B3">
      <w:pPr>
        <w:pStyle w:val="Heading1"/>
        <w:widowControl w:val="0"/>
        <w:ind w:left="360" w:hanging="360"/>
        <w:rPr>
          <w:rFonts w:eastAsia="SimSun"/>
        </w:rPr>
      </w:pPr>
      <w:r>
        <w:t>PŘEHLED.</w:t>
      </w:r>
    </w:p>
    <w:p w:rsidR="007B61B3" w:rsidRPr="00A16BD5" w:rsidRDefault="007B61B3" w:rsidP="001142D7">
      <w:pPr>
        <w:pStyle w:val="Heading2"/>
        <w:widowControl w:val="0"/>
        <w:tabs>
          <w:tab w:val="clear" w:pos="1533"/>
          <w:tab w:val="num" w:pos="720"/>
        </w:tabs>
        <w:ind w:left="720" w:hanging="360"/>
        <w:rPr>
          <w:rFonts w:eastAsia="SimSun"/>
          <w:b w:val="0"/>
        </w:rPr>
      </w:pPr>
      <w:r>
        <w:lastRenderedPageBreak/>
        <w:t xml:space="preserve">Software. </w:t>
      </w:r>
      <w:r>
        <w:rPr>
          <w:b w:val="0"/>
          <w:bCs w:val="0"/>
        </w:rPr>
        <w:t>Software zahrnuje vývojové nástroje, aplikace a dokumentaci.</w:t>
      </w:r>
    </w:p>
    <w:p w:rsidR="007B61B3" w:rsidRPr="00A16BD5" w:rsidRDefault="007B61B3" w:rsidP="001142D7">
      <w:pPr>
        <w:pStyle w:val="Heading2"/>
        <w:widowControl w:val="0"/>
        <w:ind w:left="720" w:hanging="360"/>
        <w:rPr>
          <w:rFonts w:eastAsia="SimSun"/>
          <w:b w:val="0"/>
        </w:rPr>
      </w:pPr>
      <w:r>
        <w:t xml:space="preserve">Model licencování. </w:t>
      </w:r>
      <w:r>
        <w:rPr>
          <w:b w:val="0"/>
          <w:bCs w:val="0"/>
        </w:rPr>
        <w:t>Licence k softwaru je poskytována pro jednotlivé uživatele.</w:t>
      </w:r>
    </w:p>
    <w:p w:rsidR="007B61B3" w:rsidRPr="00A16BD5" w:rsidRDefault="007B61B3" w:rsidP="007B61B3">
      <w:pPr>
        <w:pStyle w:val="Heading1"/>
        <w:widowControl w:val="0"/>
        <w:ind w:left="360" w:hanging="360"/>
        <w:rPr>
          <w:rFonts w:eastAsia="SimSun"/>
        </w:rPr>
      </w:pPr>
      <w:r>
        <w:t>PRÁVA K UŽÍVÁNÍ</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Obecné. </w:t>
      </w:r>
      <w:r>
        <w:rPr>
          <w:b w:val="0"/>
          <w:bCs w:val="0"/>
        </w:rPr>
        <w:t>Jeden uživatel smí užívat kopie softwaru na vašich zařízeních k vývoji a testování aplikací. Sem patří používání kopií softwaru na vašich vlastních interních serverech, které jsou plně vyhrazeny pro vaše vlastní užívání. Nesmíte však oddělit komponenty softwaru a spouštět je v produktivním prostředí nebo na zařízeních třetích stran (není-li v této smlouvě uvedeno jinak) ani pro jiné účely než k vývoji a testování vašich aplikací. Ke spuštění softwaru v platformě Microsoft Azure je nutná samostatná licence.</w:t>
      </w:r>
    </w:p>
    <w:p w:rsidR="00F774A9" w:rsidRPr="00A16BD5" w:rsidRDefault="003F57F8" w:rsidP="001142D7">
      <w:pPr>
        <w:pStyle w:val="Heading2"/>
        <w:widowControl w:val="0"/>
        <w:tabs>
          <w:tab w:val="clear" w:pos="1533"/>
          <w:tab w:val="num" w:pos="720"/>
        </w:tabs>
        <w:ind w:left="720" w:hanging="360"/>
        <w:rPr>
          <w:rFonts w:eastAsia="SimSun"/>
          <w:b w:val="0"/>
          <w:bCs w:val="0"/>
        </w:rPr>
      </w:pPr>
      <w:r>
        <w:t>Úlohy.</w:t>
      </w:r>
      <w:r>
        <w:rPr>
          <w:b w:val="0"/>
          <w:bCs w:val="0"/>
        </w:rPr>
        <w:t xml:space="preserve"> Tyto licenční podmínky platí pro vaše užívání úloh zpřístupněných v rámci softwaru,</w:t>
      </w:r>
      <w:r>
        <w:t xml:space="preserve"> </w:t>
      </w:r>
      <w:r>
        <w:rPr>
          <w:b w:val="0"/>
        </w:rPr>
        <w:t>kromě úloh nebo jejich součástí, pro které platí jiné podmínky.</w:t>
      </w:r>
    </w:p>
    <w:p w:rsidR="004105CE" w:rsidRPr="00A16BD5" w:rsidRDefault="004105CE" w:rsidP="001142D7">
      <w:pPr>
        <w:pStyle w:val="Heading2"/>
        <w:widowControl w:val="0"/>
        <w:tabs>
          <w:tab w:val="clear" w:pos="1533"/>
          <w:tab w:val="num" w:pos="720"/>
        </w:tabs>
        <w:ind w:left="720" w:hanging="360"/>
        <w:rPr>
          <w:rFonts w:eastAsia="SimSun"/>
          <w:b w:val="0"/>
          <w:bCs w:val="0"/>
        </w:rPr>
      </w:pPr>
      <w:r>
        <w:t>Použití pro účely ukázek</w:t>
      </w:r>
      <w:r>
        <w:rPr>
          <w:b w:val="0"/>
          <w:bCs w:val="0"/>
        </w:rPr>
        <w:t>. Mezi povolené typy užívání uvedené výše patří užívání softwaru během ukázek vašich aplikací.</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Záložní kopie. </w:t>
      </w:r>
      <w:r>
        <w:rPr>
          <w:b w:val="0"/>
          <w:bCs w:val="0"/>
        </w:rPr>
        <w:t>Smíte zhotovit jednu záložní kopii softwaru pro účely jeho přeinstalace.</w:t>
      </w:r>
    </w:p>
    <w:p w:rsidR="007B61B3" w:rsidRPr="00A16BD5" w:rsidRDefault="00165DA5" w:rsidP="007B61B3">
      <w:pPr>
        <w:pStyle w:val="Heading1"/>
        <w:keepNext/>
        <w:tabs>
          <w:tab w:val="num" w:pos="540"/>
        </w:tabs>
        <w:ind w:left="360" w:hanging="360"/>
      </w:pPr>
      <w:r>
        <w:t>PODMÍNKY PRO SPECIFICKÉ SOUČÁSTI.</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Nástroje. </w:t>
      </w:r>
      <w:r>
        <w:rPr>
          <w:b w:val="0"/>
          <w:bCs w:val="0"/>
        </w:rPr>
        <w:t xml:space="preserve">Software obsahuje položky uvedené na seznamu nástrojů na adrese </w:t>
      </w:r>
      <w:hyperlink r:id="rId8" w:history="1">
        <w:r>
          <w:rPr>
            <w:rStyle w:val="Hyperlink"/>
            <w:b w:val="0"/>
          </w:rPr>
          <w:t>https://go.microsoft.com/fwlink/?linkid=823097</w:t>
        </w:r>
      </w:hyperlink>
      <w:r>
        <w:rPr>
          <w:b w:val="0"/>
          <w:color w:val="1F4E79"/>
        </w:rPr>
        <w:t xml:space="preserve">. </w:t>
      </w:r>
      <w:r>
        <w:rPr>
          <w:b w:val="0"/>
          <w:bCs w:val="0"/>
        </w:rPr>
        <w:t>Jsou-li zahrnuté v softwaru, smíte tyto položky kopírovat a instalovat do vašich zařízení pro účely ladění a nasazování vašich aplikací a databází, které jste pomocí tohoto softwaru vyvinuli. Upozorňujeme, že nástroje jsou určeny k dočasnému užití, společnost Microsoft nemusí být schopna nástroje opravovat nebo aktualizovat odděleně od zbytku softwaru a že některé nástroje mohou v důsledku své povahy umožnit přístup k zařízením, na kterých jsou nainstalovány, jiným uživatelům. V důsledku toho byste po dokončení ladění nebo nasazení svých aplikací a databází měli odstranit všechny nainstalované nástroje. Společnost Microsoft neodpovídá za užívání nástrojů, které na zařízení instalujete, ani za přístup k nim žádnou třetí stranou.</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Sestavovací nástroje.  </w:t>
      </w:r>
      <w:r>
        <w:rPr>
          <w:b w:val="0"/>
        </w:rPr>
        <w:t>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nebo k provádění kvalitativních či výkonnostních testů takových aplikací v rámci procesu sestavování.  Pro účely vyjasnění se „aplikacemi“ rozumí aplikace vyvinuté vámi a jinými osobami ve vaší organizaci, které mají licenci k užívání softwaru.</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Součásti písem. </w:t>
      </w:r>
      <w:r>
        <w:rPr>
          <w:b w:val="0"/>
        </w:rPr>
        <w:t>Pokud je software spuštěný, smíte užívat jeho písma k zobrazení a tisku obsahu. Smíte pouze: (i) vkládat písma do obsahu pouze za splnění omezujících podmínek pro vkládání písem a (ii) dočasně je stáhnout do tiskárny nebo jiných výstupních zařízení za účelem tisku obsahu.</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Licence pro další součásti</w:t>
      </w:r>
      <w:r>
        <w:rPr>
          <w:b w:val="0"/>
          <w:bCs w:val="0"/>
        </w:rPr>
        <w:t>.</w:t>
      </w:r>
    </w:p>
    <w:p w:rsidR="00C55735" w:rsidRPr="00A16BD5" w:rsidRDefault="00F52467" w:rsidP="00BD68D7">
      <w:pPr>
        <w:pStyle w:val="Heading3"/>
        <w:numPr>
          <w:ilvl w:val="2"/>
          <w:numId w:val="13"/>
        </w:numPr>
      </w:pPr>
      <w:r>
        <w:rPr>
          <w:u w:val="single"/>
        </w:rPr>
        <w:t>Platformy společnosti Microsoft</w:t>
      </w:r>
      <w:r>
        <w:t>. 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 popsanými ve složce</w:t>
      </w:r>
      <w:r>
        <w:rPr>
          <w:color w:val="002060"/>
        </w:rPr>
        <w:t xml:space="preserve"> </w:t>
      </w:r>
      <w:r>
        <w:t>„Licenses” (licence) společnosti Microsoft umístěné u softwaru s výjimkou případů, kdy jsou samostatné licenční podmínky pro tyto komponenty umístěny přímo v přidruženém instalačním adresáři, kdy platí tyto licenční podmínky.</w:t>
      </w:r>
    </w:p>
    <w:p w:rsidR="00F52467" w:rsidRPr="00A16BD5" w:rsidRDefault="00F52467" w:rsidP="00BD68D7">
      <w:pPr>
        <w:pStyle w:val="Heading3"/>
        <w:numPr>
          <w:ilvl w:val="2"/>
          <w:numId w:val="13"/>
        </w:numPr>
      </w:pPr>
      <w:r>
        <w:rPr>
          <w:u w:val="single"/>
        </w:rPr>
        <w:t>Prostředky pro vývojáře</w:t>
      </w:r>
      <w:r>
        <w:t xml:space="preserve">. Software zahrnuje kompilátory, jazyky, moduly runtime, prostředí a jiné prostředky. Na tyto komponenty se mohou vztahovat samostatné smlouvy a jejich vlastní zásady produktové podpory. Seznam těchto ostatních komponent je uveden na adrese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Komponenty třetích stran</w:t>
      </w:r>
      <w:r>
        <w:t xml:space="preserve">. Software může zahrnovat komponenty třetích stran se samostatnými právními poučeními nebo komponenty, jejichž užívání se řídí jinými smlouvami, které mohou být popsány v souborech ThirdPartyNotices připojených k softwaru.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SPRÁVCI BALÍČKŮ. </w:t>
      </w:r>
      <w:r>
        <w:rPr>
          <w:b w:val="0"/>
          <w:bCs w:val="0"/>
        </w:rPr>
        <w:t xml:space="preserve">Software zahrnuje </w:t>
      </w:r>
      <w:r>
        <w:rPr>
          <w:b w:val="0"/>
        </w:rPr>
        <w:t xml:space="preserve">správce balíčků, například NuGet, které umožňují stahovat jiné softwarové balíčky společnosti Microsoft nebo třetí strany a užívat je s vaší aplikací. Na tyto balíčky se vztahují jejich vlastní licence, nikoli tato smlouva. Společnost Microsoft nezajišťuje distribuci ani licencování balíčků </w:t>
      </w:r>
      <w:r>
        <w:rPr>
          <w:b w:val="0"/>
        </w:rPr>
        <w:lastRenderedPageBreak/>
        <w:t>třetích stran a neposkytuje pro ně žádné záruky.</w:t>
      </w:r>
    </w:p>
    <w:p w:rsidR="00431D2B" w:rsidRPr="00A16BD5" w:rsidRDefault="00D96E58" w:rsidP="009A3A66">
      <w:pPr>
        <w:pStyle w:val="Heading1"/>
        <w:widowControl w:val="0"/>
        <w:ind w:left="360" w:hanging="360"/>
        <w:rPr>
          <w:rFonts w:eastAsia="SimSun"/>
          <w:b w:val="0"/>
          <w:bCs w:val="0"/>
        </w:rPr>
      </w:pPr>
      <w:r>
        <w:t xml:space="preserve">KÓD K DISTRIBUCI. </w:t>
      </w:r>
      <w:r>
        <w:rPr>
          <w:b w:val="0"/>
          <w:bCs w:val="0"/>
        </w:rPr>
        <w:t>Software obsahuje kód, který máte povoleno distribuovat v aplikacích, které vyvinete podle popisu v tomto oddílu. (Pro účely tohoto oddílu se pojmem „distribuce“ rozumí také nasazení vašich aplikací pro třetí strany pro účely přístupu po Internetu.)</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Právo na užívání a distribuci. </w:t>
      </w:r>
      <w:r>
        <w:rPr>
          <w:b w:val="0"/>
          <w:bCs w:val="0"/>
        </w:rPr>
        <w:t xml:space="preserve">Kód a textové soubory uvedené níže představují </w:t>
      </w:r>
      <w:r>
        <w:t xml:space="preserve"> „kód k distribuci“.</w:t>
      </w:r>
    </w:p>
    <w:p w:rsidR="00431D2B" w:rsidRPr="00A16BD5" w:rsidRDefault="00431D2B" w:rsidP="00E2247B">
      <w:pPr>
        <w:pStyle w:val="Bullet4Underlined"/>
        <w:widowControl w:val="0"/>
        <w:ind w:left="1080" w:hanging="360"/>
        <w:rPr>
          <w:rFonts w:eastAsia="SimSun"/>
          <w:u w:val="none"/>
        </w:rPr>
      </w:pPr>
      <w:r>
        <w:t>Soubory REDIST.TXT</w:t>
      </w:r>
      <w:r>
        <w:rPr>
          <w:u w:val="none"/>
        </w:rPr>
        <w:t xml:space="preserve">. Smíte kopírovat a distribuovat kód uvedený na seznamu REDIST umístěném na adrese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Ukázkový kód, šablony a styly</w:t>
      </w:r>
      <w:r>
        <w:rPr>
          <w:u w:val="none"/>
        </w:rPr>
        <w:t>. Smíte kopírovat, měnit a distribuovat zdrojový kód a kód objektu označený jako „vzorek“, „šablona“, „jednoduché styly“ nebo „styly skicy“.</w:t>
      </w:r>
    </w:p>
    <w:p w:rsidR="00431D2B" w:rsidRPr="00A16BD5" w:rsidRDefault="00431D2B" w:rsidP="001142D7">
      <w:pPr>
        <w:pStyle w:val="Bullet4Underlined"/>
        <w:widowControl w:val="0"/>
        <w:ind w:left="1080" w:hanging="360"/>
        <w:rPr>
          <w:rFonts w:eastAsia="SimSun"/>
          <w:u w:val="none"/>
        </w:rPr>
      </w:pPr>
      <w:r>
        <w:t>Knihovna obrázků</w:t>
      </w:r>
      <w:r>
        <w:rPr>
          <w:u w:val="none"/>
        </w:rPr>
        <w:t xml:space="preserve">. Smíte kopírovat a distribuovat obrázky, grafiku a animace v knihovně obrázků tak, jak je popsáno v dokumentaci softwaru. </w:t>
      </w:r>
    </w:p>
    <w:p w:rsidR="00431D2B" w:rsidRPr="00A16BD5" w:rsidRDefault="00431D2B" w:rsidP="001142D7">
      <w:pPr>
        <w:pStyle w:val="Bullet4Underlined"/>
        <w:widowControl w:val="0"/>
        <w:ind w:left="1080" w:hanging="360"/>
        <w:rPr>
          <w:rFonts w:eastAsia="SimSun"/>
          <w:u w:val="none"/>
        </w:rPr>
      </w:pPr>
      <w:r>
        <w:t>Distribuce pomocí třetích stran</w:t>
      </w:r>
      <w:r>
        <w:rPr>
          <w:u w:val="none"/>
        </w:rPr>
        <w:t>. Smíte povolit distributorům aplikací kopírování a distribuci kódu k distribuci jako součást těchto aplikací.</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Požadavky distribuce. </w:t>
      </w:r>
      <w:r>
        <w:rPr>
          <w:b w:val="0"/>
          <w:bCs w:val="0"/>
        </w:rPr>
        <w:t>V případě kódu k distribuci, který distribuujete, musíte splnit tyto podmínky:</w:t>
      </w:r>
    </w:p>
    <w:p w:rsidR="00431D2B" w:rsidRPr="00A16BD5" w:rsidRDefault="00431D2B" w:rsidP="001142D7">
      <w:pPr>
        <w:pStyle w:val="Bullet4"/>
        <w:widowControl w:val="0"/>
        <w:ind w:left="1080" w:hanging="360"/>
        <w:rPr>
          <w:rFonts w:eastAsia="SimSun"/>
        </w:rPr>
      </w:pPr>
      <w:r>
        <w:t>doplnit jej v rámci svých aplikací o významné primární funkce,</w:t>
      </w:r>
    </w:p>
    <w:p w:rsidR="00431D2B" w:rsidRPr="00A16BD5" w:rsidRDefault="00431D2B" w:rsidP="001142D7">
      <w:pPr>
        <w:pStyle w:val="Bullet4"/>
        <w:widowControl w:val="0"/>
        <w:ind w:left="1080" w:hanging="360"/>
        <w:rPr>
          <w:rFonts w:eastAsia="SimSun"/>
        </w:rPr>
      </w:pPr>
      <w:r>
        <w:t>vyžadovat, aby distributoři a externí koncoví uživatelé odsouhlasili podmínky chránící kód k distribuci nejméně ve stejné míře jako tato smlouva, a</w:t>
      </w:r>
    </w:p>
    <w:p w:rsidR="00431D2B" w:rsidRPr="00F75C3A" w:rsidRDefault="00431D2B" w:rsidP="001142D7">
      <w:pPr>
        <w:pStyle w:val="Bullet4"/>
        <w:widowControl w:val="0"/>
        <w:ind w:left="1080" w:hanging="360"/>
        <w:rPr>
          <w:rFonts w:eastAsia="SimSun"/>
        </w:rPr>
      </w:pPr>
      <w:r>
        <w:t>zbavit společnost Microsoft odpovědnosti, chránit ji a bránit před jakýmikoli nároky včetně poplatků za právní zastoupení souvisejícími s distribucí nebo použitím vašich aplikací, s výjimkou rozsahu, ve kterém je nárok založen výhradně na kódu k distribuci.</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Omezení distribuce. </w:t>
      </w:r>
      <w:r>
        <w:rPr>
          <w:b w:val="0"/>
          <w:bCs w:val="0"/>
        </w:rPr>
        <w:t>Zákazník nesmí:</w:t>
      </w:r>
    </w:p>
    <w:p w:rsidR="00431D2B" w:rsidRPr="00F6165D" w:rsidRDefault="00431D2B" w:rsidP="001142D7">
      <w:pPr>
        <w:pStyle w:val="Bullet4"/>
        <w:widowControl w:val="0"/>
        <w:ind w:left="1080" w:hanging="360"/>
        <w:rPr>
          <w:rFonts w:eastAsia="SimSun"/>
        </w:rPr>
      </w:pPr>
      <w:r>
        <w:t>používat ochranné známky společnosti Microsoft v názvech svých aplikací nebo způsobem, který by naznačoval, že vaše aplikace pocházejí od společnosti Microsoft nebo že je společnost Microsoft schválila; nebo</w:t>
      </w:r>
    </w:p>
    <w:p w:rsidR="00C544CC" w:rsidRPr="00F6165D" w:rsidRDefault="00C544CC" w:rsidP="001142D7">
      <w:pPr>
        <w:pStyle w:val="Bullet4"/>
        <w:widowControl w:val="0"/>
        <w:ind w:left="1080" w:hanging="360"/>
        <w:rPr>
          <w:rFonts w:eastAsia="SimSun"/>
        </w:rPr>
      </w:pPr>
      <w:r>
        <w:t>upravovat ani distribuovat zdrojový kód libovolného kódu k distribuci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p w:rsidR="00DE3D59" w:rsidRPr="00DE3D59" w:rsidRDefault="004A52BA" w:rsidP="00C65D16">
      <w:pPr>
        <w:pStyle w:val="Heading1"/>
        <w:widowControl w:val="0"/>
        <w:rPr>
          <w:rFonts w:eastAsia="SimSun"/>
          <w:b w:val="0"/>
        </w:rPr>
      </w:pPr>
      <w:r>
        <w:t xml:space="preserve">ÚDAJE. </w:t>
      </w:r>
    </w:p>
    <w:p w:rsidR="00317D11" w:rsidRDefault="000414E4" w:rsidP="003D15FA">
      <w:pPr>
        <w:pStyle w:val="Heading2"/>
        <w:widowControl w:val="0"/>
        <w:tabs>
          <w:tab w:val="clear" w:pos="1533"/>
          <w:tab w:val="num" w:pos="720"/>
          <w:tab w:val="num" w:pos="1080"/>
        </w:tabs>
        <w:ind w:left="720" w:hanging="360"/>
        <w:rPr>
          <w:rFonts w:eastAsia="SimSun"/>
          <w:b w:val="0"/>
        </w:rPr>
      </w:pPr>
      <w:r>
        <w:t>Shromažďování údajů.</w:t>
      </w:r>
      <w:r>
        <w:rPr>
          <w:b w:val="0"/>
        </w:rPr>
        <w:t xml:space="preserve">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 Něk</w:t>
      </w:r>
      <w:r>
        <w:rPr>
          <w:b w:val="0"/>
          <w:color w:val="000000"/>
        </w:rPr>
        <w:t>teré funkce v softwaru mohou vám a společnosti Microsoft povolovat shromažďování dat od uživatelů vašich aplikací</w:t>
      </w:r>
      <w:r>
        <w:rPr>
          <w:b w:val="0"/>
        </w:rPr>
        <w:t xml:space="preserve">. Při užívání těchto funkcí musíte dodržovat příslušné zákony, včetně poskytování příslušných sdělení uživatelům vašich aplikací společně prohlášením společnosti Microsoft o ochraně osobních údajů. Prohlášení společnosti Microsoft o ochraně osobních údajů je umístěno na adrese </w:t>
      </w:r>
      <w:hyperlink r:id="rId11" w:history="1">
        <w:r>
          <w:rPr>
            <w:rStyle w:val="Hyperlink"/>
            <w:b w:val="0"/>
          </w:rPr>
          <w:t>https://go.microsoft.com/fwlink/?LinkID=824704</w:t>
        </w:r>
      </w:hyperlink>
      <w:r>
        <w:rPr>
          <w:rStyle w:val="Hyperlink"/>
        </w:rPr>
        <w:t>.</w:t>
      </w:r>
      <w:r>
        <w:rPr>
          <w:rStyle w:val="Hyperlink"/>
          <w:b w:val="0"/>
        </w:rPr>
        <w:t xml:space="preserve"> </w:t>
      </w:r>
      <w:r>
        <w:rPr>
          <w:b w:val="0"/>
        </w:rPr>
        <w:t>Další informace o sběru a užívání dat naleznete v dokumentaci k nápovědě a v našem prohlášení o ochraně osobních údajů. Užitím tohoto softwaru vyjadřujete svůj souhlas s těmito postupy.</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Zpracování osobních údajů. </w:t>
      </w:r>
      <w:r>
        <w:rPr>
          <w:b w:val="0"/>
        </w:rPr>
        <w:t xml:space="preserve">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na adrese </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ROZSAH LICENCE. </w:t>
      </w:r>
      <w:r>
        <w:rPr>
          <w:b w:val="0"/>
          <w:bCs w:val="0"/>
        </w:rPr>
        <w:t>Software se neprodává, pouze se uděluje licence k jeho užívání. Tato smlouva vám poskytuje pouze určitá práva k užívání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Nesmíte:</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překračovat žádná technická omezení softwaru,</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lastRenderedPageBreak/>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v rozsahu těchto podmínek;</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odebírat, minimalizovat, blokovat nebo upravovat sdělení společnosti Microsoft nebo jejích dodavatelů, která jsou v softwaru obsažena;</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užívat software jakýmkoli způsobem, který je v rozporu se zákonem,</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sdílet, publikovat, pronajímat nebo poskytovat na leasing software či jej poskytovat jako samostatnou nabídku k užití ostatními uživateli.</w:t>
      </w:r>
    </w:p>
    <w:p w:rsidR="00431D2B" w:rsidRPr="00E24474" w:rsidRDefault="00431D2B" w:rsidP="00E24474">
      <w:pPr>
        <w:pStyle w:val="Heading1"/>
        <w:widowControl w:val="0"/>
        <w:numPr>
          <w:ilvl w:val="0"/>
          <w:numId w:val="36"/>
        </w:numPr>
        <w:rPr>
          <w:rFonts w:eastAsia="SimSun"/>
          <w:b w:val="0"/>
        </w:rPr>
      </w:pPr>
      <w:r>
        <w:t xml:space="preserve">DOKUMENTACE. </w:t>
      </w:r>
      <w:r>
        <w:rPr>
          <w:b w:val="0"/>
          <w:bCs w:val="0"/>
        </w:rPr>
        <w:t>Jakákoli osoba, která má platný přístup k vašemu počítači nebo k interní síti, smí kopírovat a užívat dokumentaci pouze pro vaše interní referenční účely.</w:t>
      </w:r>
    </w:p>
    <w:p w:rsidR="00431D2B" w:rsidRPr="00F6165D" w:rsidRDefault="00431D2B" w:rsidP="00431D2B">
      <w:pPr>
        <w:pStyle w:val="Heading1"/>
        <w:widowControl w:val="0"/>
        <w:rPr>
          <w:rFonts w:eastAsia="SimSun"/>
          <w:b w:val="0"/>
        </w:rPr>
      </w:pPr>
      <w:r>
        <w:t xml:space="preserve">NEPRODEJNÁ VERZE SOFTWARU. </w:t>
      </w:r>
      <w:r>
        <w:rPr>
          <w:b w:val="0"/>
          <w:bCs w:val="0"/>
        </w:rPr>
        <w:t>Software označený jako Neprodejná verze („NFR“ nebo „Not for Resale“) nesmíte prodat.</w:t>
      </w:r>
    </w:p>
    <w:p w:rsidR="00431D2B" w:rsidRPr="00F6165D" w:rsidRDefault="00C65D16" w:rsidP="00AE63A4">
      <w:pPr>
        <w:pStyle w:val="Heading1"/>
        <w:widowControl w:val="0"/>
        <w:rPr>
          <w:rFonts w:eastAsia="SimSun"/>
          <w:b w:val="0"/>
        </w:rPr>
      </w:pPr>
      <w:r>
        <w:t xml:space="preserve">PRÁVA K UŽÍVÁNÍ JINÝCH VERZÍ A NIŽŠÍCH EDICÍ. </w:t>
      </w:r>
      <w:r>
        <w:rPr>
          <w:b w:val="0"/>
        </w:rPr>
        <w:t>Smíte užívat software a libovolnou předchozí verzi na libovolném zařízení. Smíte vytvořit, uložit, instalovat, spustit licencovanou verzi, kopii nebo instanci předchozí verze, jiné povolené jazykové verze nebo nižší edice nebo k nim přistupovat</w:t>
      </w:r>
      <w:r>
        <w:rPr>
          <w:b w:val="0"/>
          <w:bCs w:val="0"/>
        </w:rPr>
        <w:t>.</w:t>
      </w:r>
    </w:p>
    <w:p w:rsidR="00431D2B" w:rsidRPr="00A16BD5" w:rsidRDefault="00431D2B" w:rsidP="00431D2B">
      <w:pPr>
        <w:pStyle w:val="Heading1"/>
        <w:widowControl w:val="0"/>
        <w:rPr>
          <w:rFonts w:eastAsia="SimSun"/>
          <w:b w:val="0"/>
        </w:rPr>
      </w:pPr>
      <w:r>
        <w:t xml:space="preserve">DOKLAD O LICENCI („Proof of License“ nebo „POL“). </w:t>
      </w:r>
      <w:r>
        <w:rPr>
          <w:b w:val="0"/>
          <w:bCs w:val="0"/>
        </w:rPr>
        <w:t xml:space="preserve">Pokud jste software získali na disku nebo na jiném médiu, vaším dokladem o licenci je štítek Certifikát pravosti společnosti Microsoft dodaný společně s kódem Product Key a váš doklad o nákupu. Pokud jste si zakoupili online kopii softwaru, je vaším dokladem o licenci kód Product Key společnosti Microsoft, který jste obdrželi při nákupu, a váš doklad o nákupu nebo možnost přistupovat k softwarové službě prostřednictvím účtu Microsoft. Informace o určení pravého softwaru společnosti Microsoft naleznete na adrese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PŘEVOD NA TŘETÍ STRANU</w:t>
      </w:r>
      <w:r>
        <w:t xml:space="preserve"> Pokud jste platným držitelem licence softwaru, smíte licenci a tuto smlouvu převést na jinou stranu. Před převodem musí tato strana souhlasit s tím, že se na převod a používání softwaru vztahuje tato smlouva. Tento převod musí zahrnovat software, originální kód Product Key společnosti Microsoft a (je-li relevantní) štítek Doklad o licenci. Po převodu softwaru mimo zařízení musí převádějící uživatel odinstalovat všechny kopie softwaru. Převádějící uživatel si nesmí uchovat žádné kopie originálního kódu Product Key společnosti Microsoft, který bude převeden, a smí si uchovat kopie softwaru, pouze pokud k tomu má licenci. </w:t>
      </w:r>
      <w:r>
        <w:rPr>
          <w:b/>
          <w:bCs/>
        </w:rPr>
        <w:t>Pokud jste získali časově omezenou licenci k užívání softwaru nebo pokud software není nabízen k prodeji, nesmíte software ani licenční smlouvu k softwaru převést na žádnou jinou stranu.</w:t>
      </w:r>
    </w:p>
    <w:p w:rsidR="00431D2B" w:rsidRPr="00A16BD5" w:rsidRDefault="00431D2B" w:rsidP="00431D2B">
      <w:pPr>
        <w:pStyle w:val="Heading1"/>
        <w:widowControl w:val="0"/>
        <w:rPr>
          <w:rFonts w:eastAsia="SimSun"/>
          <w:b w:val="0"/>
        </w:rPr>
      </w:pPr>
      <w:r>
        <w:t xml:space="preserve">OMEZENÍ EXPORTU. </w:t>
      </w:r>
      <w:r>
        <w:rPr>
          <w:b w:val="0"/>
          <w:bCs w:val="0"/>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PODPORA. </w:t>
      </w:r>
      <w:r>
        <w:rPr>
          <w:b w:val="0"/>
          <w:bCs w:val="0"/>
        </w:rPr>
        <w:t xml:space="preserve">Společnost Microsoft poskytuje podporu pro software, jak je popsáno na adrese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ÚPLNÁ DOHODA. </w:t>
      </w:r>
      <w:r>
        <w:rPr>
          <w:b w:val="0"/>
          <w:bCs w:val="0"/>
        </w:rPr>
        <w:t>Tato smlouva (včetně záruky uvedené níže) a podmínky pro doplňky, aktualizace, internetové služby a služby technické podpory tvoří úplnou dohodu ohledně softwaru a služeb technické podpory.</w:t>
      </w:r>
    </w:p>
    <w:p w:rsidR="00431D2B" w:rsidRPr="00A16BD5" w:rsidRDefault="00431D2B" w:rsidP="00DE3D59">
      <w:pPr>
        <w:pStyle w:val="Heading1"/>
        <w:widowControl w:val="0"/>
        <w:rPr>
          <w:rFonts w:eastAsia="SimSun"/>
        </w:rPr>
      </w:pPr>
      <w:r>
        <w:t xml:space="preserve">ROZHODNÉ PRÁVO </w:t>
      </w:r>
      <w:r>
        <w:rPr>
          <w:b w:val="0"/>
          <w:bCs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50688B" w:rsidRPr="00AA6BF9" w:rsidRDefault="0050688B" w:rsidP="00DE3D59">
      <w:pPr>
        <w:pStyle w:val="Heading1"/>
        <w:widowControl w:val="0"/>
        <w:rPr>
          <w:b w:val="0"/>
        </w:rPr>
      </w:pPr>
      <w:r>
        <w:t xml:space="preserve">PRÁVA SPOTŘEBITELE, REGIONÁLNÍ ODCHYLKY. </w:t>
      </w:r>
      <w:r>
        <w:rPr>
          <w:b w:val="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50688B" w:rsidRPr="00A16BD5" w:rsidRDefault="0050688B" w:rsidP="0050688B">
      <w:pPr>
        <w:pStyle w:val="Heading2"/>
        <w:numPr>
          <w:ilvl w:val="0"/>
          <w:numId w:val="24"/>
        </w:numPr>
        <w:tabs>
          <w:tab w:val="left" w:pos="720"/>
        </w:tabs>
        <w:rPr>
          <w:b w:val="0"/>
        </w:rPr>
      </w:pPr>
      <w:r>
        <w:t xml:space="preserve">Austrálie. </w:t>
      </w:r>
      <w:r>
        <w:rPr>
          <w:b w:val="0"/>
        </w:rPr>
        <w:t>Odkazy na „omezenou záruku“ znamenají výslovnou záruku poskytovanou společností Microsoft či výrobcem nebo instalátorem. Tato záruka se poskytuje navíc k jiným zákonným právům a prostředkům nápravy včetně práv a prostředků nápravy, jež jsou v souladu se zákonnými zárukami australského spotřebitelského práva.</w:t>
      </w:r>
    </w:p>
    <w:p w:rsidR="0050688B" w:rsidRPr="00A16BD5" w:rsidRDefault="0050688B" w:rsidP="0050688B">
      <w:pPr>
        <w:pStyle w:val="Heading2"/>
        <w:numPr>
          <w:ilvl w:val="0"/>
          <w:numId w:val="0"/>
        </w:numPr>
        <w:tabs>
          <w:tab w:val="left" w:pos="720"/>
        </w:tabs>
        <w:ind w:left="717"/>
        <w:rPr>
          <w:b w:val="0"/>
        </w:rPr>
      </w:pPr>
      <w:r>
        <w:rPr>
          <w:b w:val="0"/>
        </w:rPr>
        <w:lastRenderedPageBreak/>
        <w:t>Pojem „zboží“ v tomto oddíle označuje software, na který společnost Microsoft, výrobce nebo instalátor poskytuje výslovnou záruku.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w:t>
      </w:r>
    </w:p>
    <w:p w:rsidR="0050688B" w:rsidRPr="00A16BD5" w:rsidRDefault="0050688B" w:rsidP="0050688B">
      <w:pPr>
        <w:pStyle w:val="Heading2"/>
        <w:numPr>
          <w:ilvl w:val="0"/>
          <w:numId w:val="24"/>
        </w:numPr>
        <w:tabs>
          <w:tab w:val="left" w:pos="720"/>
        </w:tabs>
        <w:rPr>
          <w:b w:val="0"/>
        </w:rPr>
      </w:pPr>
      <w:r>
        <w:t xml:space="preserve">Kanada. </w:t>
      </w:r>
      <w:r>
        <w:rPr>
          <w:b w:val="0"/>
        </w:rPr>
        <w:t>Pokud jste tento software pořídili v Kanadě, můžete zastavit příjem aktualizací vypnutím funkce automatických aktualizací, odpojením svého zařízení od internetu (v případě opětovného připojení k internetu však software obnoví zjišťování a instalaci aktualizací) nebo odinstalací softwaru. Dokumentace k produktu, je-li k dispozici, může také uvádět pokyny pro vypnutí aktualizací pro vaše konkrétní zařízení nebo software.</w:t>
      </w:r>
    </w:p>
    <w:p w:rsidR="0050688B" w:rsidRPr="00A16BD5" w:rsidRDefault="0050688B" w:rsidP="0050688B">
      <w:pPr>
        <w:pStyle w:val="Heading2"/>
        <w:numPr>
          <w:ilvl w:val="0"/>
          <w:numId w:val="24"/>
        </w:numPr>
        <w:tabs>
          <w:tab w:val="left" w:pos="720"/>
        </w:tabs>
        <w:rPr>
          <w:b w:val="0"/>
        </w:rPr>
      </w:pPr>
      <w:r>
        <w:t>Německo a Rakousko</w:t>
      </w:r>
      <w:r>
        <w:rPr>
          <w:b w:val="0"/>
        </w:rPr>
        <w:t>.</w:t>
      </w:r>
    </w:p>
    <w:p w:rsidR="0050688B" w:rsidRPr="00A16BD5" w:rsidRDefault="0050688B" w:rsidP="0050688B">
      <w:pPr>
        <w:ind w:left="717"/>
      </w:pPr>
      <w:r>
        <w:rPr>
          <w:b/>
        </w:rPr>
        <w:t>(i)</w:t>
      </w:r>
      <w:r>
        <w:tab/>
      </w:r>
      <w:r>
        <w:rPr>
          <w:b/>
        </w:rPr>
        <w:t>Záruka</w:t>
      </w:r>
      <w:r>
        <w:t>. Řádně licencovaný software bude v podstatných rysech fungovat tak, jak je popsáno v materiálech společnosti Microsoft dodávaných spolu s ním. Společnost Microsoft však ve vztahu k tomuto softwaru neposkytuje žádné smluvní záruky.</w:t>
      </w:r>
    </w:p>
    <w:p w:rsidR="0050688B" w:rsidRPr="00A16BD5" w:rsidRDefault="0050688B" w:rsidP="0050688B">
      <w:pPr>
        <w:ind w:left="717"/>
      </w:pPr>
      <w:r>
        <w:rPr>
          <w:b/>
        </w:rPr>
        <w:t>(ii)</w:t>
      </w:r>
      <w:r>
        <w:tab/>
      </w:r>
      <w:r>
        <w:rPr>
          <w:b/>
        </w:rPr>
        <w:t>Omezení odpovědnosti</w:t>
      </w:r>
      <w:r>
        <w:t>. V případě záměrného jednání, hrubé nedbalosti, nároků na základě zákona o odpovědnosti za produkt a v případě úmrtí nebo zranění nese společnost Microsoft odpovědnost podle zákonného práva.</w:t>
      </w:r>
    </w:p>
    <w:p w:rsidR="00431D2B" w:rsidRPr="00A16BD5" w:rsidRDefault="0050688B" w:rsidP="008A2696">
      <w:pPr>
        <w:pStyle w:val="Heading1"/>
        <w:numPr>
          <w:ilvl w:val="0"/>
          <w:numId w:val="0"/>
        </w:numPr>
        <w:tabs>
          <w:tab w:val="left" w:pos="720"/>
        </w:tabs>
        <w:ind w:left="717"/>
        <w:rPr>
          <w:rFonts w:eastAsia="SimSun"/>
          <w:b w:val="0"/>
        </w:rPr>
      </w:pPr>
      <w:r>
        <w:rPr>
          <w:b w:val="0"/>
        </w:rPr>
        <w:t>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podstatné povinnosti). V dalších případech mírné nedbalosti nenese společnost Microsoft odpovědnost za mírnou nedbalost.</w:t>
      </w:r>
    </w:p>
    <w:p w:rsidR="00431D2B" w:rsidRPr="00A16BD5" w:rsidRDefault="00431D2B" w:rsidP="00DE3D59">
      <w:pPr>
        <w:pStyle w:val="Heading1"/>
        <w:widowControl w:val="0"/>
        <w:tabs>
          <w:tab w:val="clear" w:pos="450"/>
        </w:tabs>
        <w:rPr>
          <w:rFonts w:eastAsia="SimSun"/>
        </w:rPr>
      </w:pPr>
      <w:r>
        <w:t>OMEZENÍ A VYLOUČENÍ NÁHRADY ŠKODY. OD SPOLEČNOSTI MICROSOFT A JEJÍCH DODAVATELŮ MŮŽETE ZÍSKAT POUZE NÁHRADU ZA PŘÍMÉ ŠKODY AŽ DO VÝŠE ČÁSTKY, KTEROU JSTE ZA SOFTWARE ZAPLATILI. NEMÁTE NÁROK NA NÁHRADU ZA ŽÁDNÉ JINÉ ŠKODY, VČETNĚ NÁSLEDNÝCH ŠKOD, UŠLÉHO ZISKU A ZVLÁŠTNÍCH, NEPŘÍMÝCH NEBO NÁHODNÝCH ŠKOD.</w:t>
      </w:r>
    </w:p>
    <w:p w:rsidR="00CA6BE6" w:rsidRPr="00F75C3A" w:rsidRDefault="00CA6BE6" w:rsidP="00DE3D59">
      <w:pPr>
        <w:pStyle w:val="Heading1Unbold"/>
        <w:numPr>
          <w:ilvl w:val="0"/>
          <w:numId w:val="0"/>
        </w:numPr>
        <w:spacing w:before="120" w:after="120"/>
        <w:ind w:left="450" w:hanging="3"/>
        <w:rPr>
          <w:bCs/>
        </w:rPr>
      </w:pPr>
      <w: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rozhodným právem.</w:t>
      </w:r>
    </w:p>
    <w:p w:rsidR="00CA6BE6" w:rsidRPr="00F6165D" w:rsidRDefault="00CA6BE6" w:rsidP="00DE3D59">
      <w:pPr>
        <w:pStyle w:val="Heading1Unbold"/>
        <w:numPr>
          <w:ilvl w:val="0"/>
          <w:numId w:val="0"/>
        </w:numPr>
        <w:spacing w:before="120" w:after="120"/>
        <w:ind w:left="450"/>
        <w:rPr>
          <w:rFonts w:eastAsia="SimSun"/>
        </w:rPr>
      </w:pPr>
      <w:r>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OMEZENÁ ZÁRUKA</w:t>
      </w:r>
    </w:p>
    <w:p w:rsidR="00431D2B" w:rsidRPr="00A16BD5" w:rsidRDefault="00431D2B" w:rsidP="00431D2B">
      <w:pPr>
        <w:pStyle w:val="Heading1Warranty"/>
        <w:widowControl w:val="0"/>
        <w:rPr>
          <w:rFonts w:eastAsia="SimSun"/>
        </w:rPr>
      </w:pPr>
      <w:r>
        <w:rPr>
          <w:b/>
          <w:bCs/>
        </w:rPr>
        <w:t>OMEZENÁ ZÁRUKA.</w:t>
      </w:r>
      <w:r>
        <w:t xml:space="preserve"> Budete-li dodržovat pokyny, bude software v podstatných rysech fungovat tak, jak je popsáno v materiálech společnosti Microsoft, které jste obdrželi v softwaru nebo spolu s ním.</w:t>
      </w:r>
    </w:p>
    <w:p w:rsidR="004157F7" w:rsidRPr="00A16BD5" w:rsidRDefault="004157F7" w:rsidP="00311700">
      <w:pPr>
        <w:ind w:left="360"/>
      </w:pPr>
      <w:r>
        <w:t>Odkazy na „omezenou záruku“ jsou odkazy na záruku výslovně poskytovanou společností Microsoft. Tato záruka se poskytuje navíc k jiným zákonným právům a prostředkům nápravy včetně práv a prostředků nápravy, jež jsou v souladu se zákonnými zárukami místního spotřebitelského práva.</w:t>
      </w:r>
    </w:p>
    <w:p w:rsidR="00431D2B" w:rsidRPr="00A16BD5" w:rsidRDefault="00431D2B" w:rsidP="00431D2B">
      <w:pPr>
        <w:pStyle w:val="Heading1Warranty"/>
        <w:widowControl w:val="0"/>
        <w:rPr>
          <w:rFonts w:eastAsia="SimSun"/>
          <w:bCs/>
        </w:rPr>
      </w:pPr>
      <w:r>
        <w:rPr>
          <w:b/>
          <w:bCs/>
        </w:rPr>
        <w:t>ZÁRUČNÍ PODMÍNKY, OSOBA, V JEJÍŽ PROSPĚCH JE ZÁRUKA POSKYTNUTA, DÉLKA VEŠKERÝCH ODVOZENÝCH ZÁRUK. OMEZENÁ ZÁRUKA POKRÝVÁ UŽITÍ SOFTWARU PO DOBU JEDNOHO ROKU ODE DNE, KDY JEJ ZÍSKAL PRVNÍ UŽIVATEL. POKUD V PRŮBĚHU TOHOTO ROKU OBDRŽÍTE DODATKY, AKTUALIZACE NEBO NÁHRADNÍ SOFTWARE, BUDE SE NA NĚ VZTAHOVAT ZÁRUKA PO ZBYTEK ZÁRUČNÍ DOBY NEBO PO DOBU 30 DNÍ, PODLE TOHO, KTERÉ Z TĚCHTO OBDOBÍ JE DELŠÍ.</w:t>
      </w:r>
      <w:r>
        <w:t xml:space="preserve"> Pokud první uživatel software převede, bude se zbytek záruční doby vztahovat na příjemce.</w:t>
      </w:r>
    </w:p>
    <w:p w:rsidR="00431D2B" w:rsidRPr="00A16BD5" w:rsidRDefault="00431D2B" w:rsidP="00431D2B">
      <w:pPr>
        <w:pStyle w:val="Body1"/>
        <w:widowControl w:val="0"/>
        <w:rPr>
          <w:rFonts w:eastAsia="SimSun"/>
        </w:rPr>
      </w:pPr>
      <w:r>
        <w:rPr>
          <w:b/>
          <w:bCs/>
        </w:rPr>
        <w:t>V ROZSAHU POVOLENÉM ROZHODNÝM PRÁVEM MAJÍ VŠECHNY PŘEDPOKLÁDANÉ ZÁRUKY, GARANCE NEBO PODMÍNKY PLATNOST POUZE PO DOBU TRVÁNÍ OMEZENÉ ZÁRUKY.</w:t>
      </w:r>
      <w:r>
        <w:t xml:space="preserve"> Některé státy neumožňují omezení doby trvání předpokládané záruky, a proto se na vás tato omezení nemusí vztahovat. Nemusí se na vás rovněž vztahovat proto, že některé státy neumožňují omezení doby trvání předpokládaných záruk, garancí či podmínek.</w:t>
      </w:r>
    </w:p>
    <w:p w:rsidR="00431D2B" w:rsidRPr="00A16BD5" w:rsidRDefault="00431D2B" w:rsidP="00431D2B">
      <w:pPr>
        <w:pStyle w:val="Heading1Warranty"/>
        <w:widowControl w:val="0"/>
        <w:rPr>
          <w:rFonts w:eastAsia="SimSun"/>
        </w:rPr>
      </w:pPr>
      <w:r>
        <w:rPr>
          <w:b/>
          <w:bCs/>
        </w:rPr>
        <w:t>VYLOUČENÍ ZE ZÁRUKY.</w:t>
      </w:r>
      <w:r>
        <w:t xml:space="preserve"> Tato záruka se nevztahuje na potíže způsobené vaším konáním (či nekonáním), konáním ostatních nebo událostmi, které jsou mimo přiměřenou kontrolu společnosti Microsoft.</w:t>
      </w:r>
    </w:p>
    <w:p w:rsidR="00431D2B" w:rsidRPr="00A16BD5" w:rsidRDefault="00431D2B" w:rsidP="00431D2B">
      <w:pPr>
        <w:pStyle w:val="Heading1Warranty"/>
        <w:widowControl w:val="0"/>
        <w:rPr>
          <w:rFonts w:eastAsia="SimSun"/>
          <w:b/>
          <w:bCs/>
        </w:rPr>
      </w:pPr>
      <w:r>
        <w:rPr>
          <w:b/>
          <w:bCs/>
        </w:rPr>
        <w:t>PROSTŘEDKY NÁPRAVY PŘI PORUŠENÍ ZÁRUKY. SPOLEČNOST MICROSOFT BEZPLATNĚ OPRAVÍ NEBO NAHRADÍ SOFTWARE. NEBUDE-LI JEJ SPOLEČNOST MICROSOFT MOCI OPRAVIT NEBO NAHRADIT, VRÁTÍ VÁM ČÁSTKU, KTERÁ JE UVEDENA NA DOKLADU O NÁKUPU SOFTWARU. SPOLEČNOST MICROSOFT ROVNĚŽ BEZPLATNĚ OPRAVÍ NEBO NAHRADÍ DODATKY, AKTUALIZACE NEBO NÁHRADNÍ SOFTWARE. NEBUDE-LI JE SPOLEČNOST MICROSOFT MOCI PROVÉST OPRAVU NEBO NÁHRADU, VRÁTÍ VÁM ČÁSTKU, KTEROU JSTE ZA NĚ PŘÍPADNĚ ZAPLATILI. CHCETE-LI ZÍSKAT FINANČNÍ NÁHRADU, MUSÍTE ODINSTALOVAT SOFTWARE A VRÁTIT VEŠKERÁ MÉDIA A DALŠÍ SOUVISEJÍCÍ MATERIÁLY SPOLEČNOSTI MICROSOFT SPOLU S DOKLADEM O NÁKUPU. TOTO JSOU JEDINÉ NÁHRADY ZA PORUŠENÍ OMEZENÉ ZÁRUKY.</w:t>
      </w:r>
    </w:p>
    <w:p w:rsidR="00431D2B" w:rsidRPr="00A16BD5" w:rsidRDefault="00431D2B" w:rsidP="00431D2B">
      <w:pPr>
        <w:pStyle w:val="Heading1Warranty"/>
        <w:widowControl w:val="0"/>
        <w:rPr>
          <w:rFonts w:eastAsia="SimSun"/>
          <w:b/>
          <w:bCs/>
        </w:rPr>
      </w:pPr>
      <w:r>
        <w:rPr>
          <w:b/>
          <w:bCs/>
        </w:rPr>
        <w:t>PRÁVA SPOTŘEBITELE NEJSOU DOTČENA. PODLE MÍSTNÍCH ZÁKONŮ MŮŽETE MÍT DALŠÍ SPOTŘEBITELSKÁ PRÁVA, KTERÁ TATO SMLOUVA NEMŮŽE ZMĚNIT.</w:t>
      </w:r>
    </w:p>
    <w:p w:rsidR="00431D2B" w:rsidRPr="00A16BD5" w:rsidRDefault="00431D2B" w:rsidP="00431D2B">
      <w:pPr>
        <w:pStyle w:val="Heading1Warranty"/>
        <w:widowControl w:val="0"/>
        <w:rPr>
          <w:rFonts w:eastAsia="SimSun"/>
          <w:bCs/>
        </w:rPr>
      </w:pPr>
      <w:r>
        <w:rPr>
          <w:b/>
          <w:bCs/>
        </w:rPr>
        <w:t xml:space="preserve">POSTUPY PŘI UPLATNĚNÍ ZÁRUKY. </w:t>
      </w:r>
      <w:r>
        <w:t>K uplatnění záruční služby budete potřebovat doklad o nákupu.</w:t>
      </w:r>
    </w:p>
    <w:p w:rsidR="00431D2B" w:rsidRPr="00A16BD5" w:rsidRDefault="00431D2B" w:rsidP="00431D2B">
      <w:pPr>
        <w:pStyle w:val="Heading2Warranty"/>
        <w:widowControl w:val="0"/>
        <w:rPr>
          <w:rFonts w:eastAsia="SimSun"/>
        </w:rPr>
      </w:pPr>
      <w:r>
        <w:rPr>
          <w:b/>
          <w:bCs/>
        </w:rPr>
        <w:t>Spojené státy americké a Kanada.</w:t>
      </w:r>
      <w:r>
        <w:t xml:space="preserve"> Chcete-li získat záruční služby nebo informace o získání náhrady za software získaný ve Spojených státech amerických nebo v Kanadě, obraťte se na společnost Microsoft:</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Microsoft Customer Service and Support, One Microsoft Way, Redmond, WA 98052-6399 nebo</w:t>
      </w:r>
    </w:p>
    <w:p w:rsidR="00431D2B" w:rsidRPr="00A16BD5" w:rsidRDefault="00431D2B" w:rsidP="001142D7">
      <w:pPr>
        <w:pStyle w:val="Bullet3"/>
        <w:widowControl w:val="0"/>
        <w:tabs>
          <w:tab w:val="clear" w:pos="1800"/>
          <w:tab w:val="num" w:pos="1170"/>
        </w:tabs>
        <w:ind w:left="1080" w:hanging="360"/>
        <w:rPr>
          <w:rFonts w:eastAsia="SimSun"/>
        </w:rPr>
      </w:pPr>
      <w:r>
        <w:t xml:space="preserve">navštivte adresu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Evropa, Střední východ a Afrika. </w:t>
      </w:r>
      <w:r>
        <w:t>Pokud jste software získali v Evropě, na Středním východě nebo v Africe, poskytuje tuto omezenou záruku společnost Microsoft Ireland Operations Limited. Chcete-li uplatnit nárok v rámci této záruky, měli byste se obrátit:</w:t>
      </w:r>
    </w:p>
    <w:p w:rsidR="00431D2B" w:rsidRPr="00A16BD5" w:rsidRDefault="00431D2B" w:rsidP="001142D7">
      <w:pPr>
        <w:pStyle w:val="Bullet3"/>
        <w:widowControl w:val="0"/>
        <w:tabs>
          <w:tab w:val="clear" w:pos="1800"/>
          <w:tab w:val="num" w:pos="1080"/>
        </w:tabs>
        <w:ind w:left="1080" w:hanging="360"/>
        <w:rPr>
          <w:rFonts w:eastAsia="SimSun"/>
        </w:rPr>
      </w:pPr>
      <w:r>
        <w:t>buď na společnost Microsoft Ireland Operations Limited, Customer Care Centre, Atrium Building Block B, Carmanhall Road, Sandyford Industrial Estate, Dublin 18, Irsko, nebo</w:t>
      </w:r>
    </w:p>
    <w:p w:rsidR="00431D2B" w:rsidRPr="00A16BD5" w:rsidRDefault="00431D2B" w:rsidP="001142D7">
      <w:pPr>
        <w:pStyle w:val="Bullet3"/>
        <w:widowControl w:val="0"/>
        <w:tabs>
          <w:tab w:val="clear" w:pos="1800"/>
          <w:tab w:val="num" w:pos="1080"/>
        </w:tabs>
        <w:ind w:left="1080" w:hanging="360"/>
        <w:rPr>
          <w:rFonts w:eastAsia="SimSun"/>
        </w:rPr>
      </w:pPr>
      <w:r>
        <w:t>na afilaci společnosti Microsoft ve vaší zemi (viz aka.ms/msoffices).</w:t>
      </w:r>
    </w:p>
    <w:p w:rsidR="0058582B" w:rsidRPr="00A16BD5" w:rsidRDefault="0058582B" w:rsidP="0058582B">
      <w:pPr>
        <w:widowControl w:val="0"/>
        <w:numPr>
          <w:ilvl w:val="1"/>
          <w:numId w:val="5"/>
        </w:numPr>
        <w:outlineLvl w:val="1"/>
        <w:rPr>
          <w:rFonts w:eastAsia="SimSun"/>
        </w:rPr>
      </w:pPr>
      <w:r>
        <w:rPr>
          <w:b/>
          <w:bCs/>
        </w:rPr>
        <w:t xml:space="preserve">Austrálie. </w:t>
      </w:r>
      <w:r>
        <w:t>Chcete-li získat záruční služby a nárokovat výdaje v souvislosti s případnou zárukou na software pořízený v Austrálii, obraťte se na společnost Microsoft:</w:t>
      </w:r>
    </w:p>
    <w:p w:rsidR="0058582B" w:rsidRPr="00A16BD5" w:rsidRDefault="0058582B" w:rsidP="0058582B">
      <w:pPr>
        <w:widowControl w:val="0"/>
        <w:numPr>
          <w:ilvl w:val="0"/>
          <w:numId w:val="2"/>
        </w:numPr>
        <w:tabs>
          <w:tab w:val="clear" w:pos="1800"/>
          <w:tab w:val="num" w:pos="1080"/>
        </w:tabs>
        <w:ind w:left="1077"/>
        <w:rPr>
          <w:rFonts w:eastAsia="SimSun"/>
        </w:rPr>
      </w:pPr>
      <w:r>
        <w:t>13 20 58, nebo</w:t>
      </w:r>
    </w:p>
    <w:p w:rsidR="0058582B" w:rsidRPr="00A16BD5" w:rsidRDefault="0058582B" w:rsidP="001142D7">
      <w:pPr>
        <w:pStyle w:val="Bullet3"/>
        <w:widowControl w:val="0"/>
        <w:tabs>
          <w:tab w:val="clear" w:pos="1800"/>
          <w:tab w:val="num" w:pos="1080"/>
        </w:tabs>
        <w:ind w:left="1080" w:hanging="360"/>
        <w:rPr>
          <w:rFonts w:eastAsia="SimSun"/>
        </w:rPr>
      </w:pPr>
      <w:r>
        <w:t>na adrese Microsoft Pty Ltd, 1 Epping Road, North Ryde NSW 2113, Australia.</w:t>
      </w:r>
    </w:p>
    <w:p w:rsidR="00431D2B" w:rsidRPr="00A16BD5" w:rsidRDefault="00431D2B" w:rsidP="00431D2B">
      <w:pPr>
        <w:pStyle w:val="Heading2Warranty"/>
        <w:widowControl w:val="0"/>
        <w:rPr>
          <w:rFonts w:eastAsia="SimSun"/>
          <w:bCs/>
        </w:rPr>
      </w:pPr>
      <w:r>
        <w:rPr>
          <w:b/>
          <w:bCs/>
        </w:rPr>
        <w:t xml:space="preserve">Mimo území Spojených států amerických, Kanady, Evropy, Středního východu, Afriky a Austrálie. </w:t>
      </w:r>
      <w:r>
        <w:t xml:space="preserve">Pokud jste software pořídili mimo území Spojených států amerických, Kanady, Evropy, Středního východu, </w:t>
      </w:r>
      <w:r>
        <w:lastRenderedPageBreak/>
        <w:t xml:space="preserve">Afriky a Austrálie, obraťte se na afilaci společnosti Microsoft ve své zemi (viz web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ŽÁDNÉ DALŠÍ ZÁRUKY. OMEZENÁ ZÁRUKA JE JEDINOU PŘÍMOU ZÁRUKOU, KTEROU SPOLEČNOST MICROSOFT POSKYTUJE. SPOLEČNOST MICROSOFT NEPOSKYTUJE ŽÁDNÉ JINÉ VÝSLOVNÉ ZÁRUKY, GARANCE ANI PODMÍNKY. V ROZSAHU POVOLENÉM MÍSTNÍMI ZÁKONY SPOLEČNOST MICROSOFT VYLUČUJE PŘEDPOKLÁDANÉ ZÁRUKY PRODEJNOSTI, VHODNOSTI PRO URČITÝ ÚČEL A NEPORUŠENÍ PRÁV.</w:t>
      </w:r>
      <w:r>
        <w:t xml:space="preserve"> Pokud vám vaše místní zákony poskytují jakékoli předpokládané záruky, garance nebo podmínky bez ohledu na toto omezení, jsou vaše prostředky nápravy popsány v klauzuli Prostředky nápravy při porušení záruky uvedené výše, a to v rozsahu povoleném vašimi místními zákony.</w:t>
      </w:r>
    </w:p>
    <w:p w:rsidR="005F22E5" w:rsidRPr="00A16BD5" w:rsidRDefault="005F22E5" w:rsidP="00233AF8">
      <w:pPr>
        <w:ind w:left="360"/>
      </w:pPr>
      <w:r>
        <w:rPr>
          <w:b/>
        </w:rPr>
        <w:t>POUZE PRO AUSTRÁLII</w:t>
      </w:r>
      <w:r>
        <w:t xml:space="preserve">. Odkazy na „omezenou záruku“ jsou odkazy na záruku poskytovanou společností Microsoft. Tato záruka se poskytuje navíc k jiným zákonným právům a prostředkům nápravy včetně práv a prostředků nápravy, jež jsou v souladu se zákonnými zárukami australského spotřebitelského práva. Zboží se dodává se zárukami, které podle australského spotřebitelského práva nelze vyloučit. Máte nárok na výměnu nebo náhradu z důvodu zásadní vady a na kompenzaci z důvodu jakékoli jiné důvodně předvídatelné ztráty nebo škody. Máte rovněž nárok na opravu nebo výměnu zboží, pokud zboží nemá přijatelnou kvalitu a tato vada není zásadní povahy. Zboží předložené k opravě může být místo výměny nahrazeno opraveným zbožím stejného typu. Pro opravu zboží mohou být použity opravené díly. </w:t>
      </w:r>
    </w:p>
    <w:p w:rsidR="00431D2B" w:rsidRPr="00A16BD5" w:rsidRDefault="00431D2B" w:rsidP="00431D2B">
      <w:pPr>
        <w:pStyle w:val="Heading1Warranty"/>
        <w:widowControl w:val="0"/>
        <w:rPr>
          <w:rFonts w:eastAsia="SimSun"/>
          <w:b/>
          <w:bCs/>
        </w:rPr>
      </w:pPr>
      <w:r>
        <w:rPr>
          <w:b/>
          <w:bCs/>
        </w:rPr>
        <w:t>OMEZENÍ A VYLOUČENÍ NÁHRADY ŠKODY ZA PORUŠENÍ ZÁRUKY. NA PORUŠENÍ TÉTO OMEZENÉ ZÁRUKY SE VZTAHUJE KLAUZULE OMEZENÍ A VYLOUČENÍ NÁHRADY ŠKODY UVEDENÁ VÝŠE.</w:t>
      </w:r>
    </w:p>
    <w:p w:rsidR="00D96E58" w:rsidRDefault="00431D2B" w:rsidP="00E50F1E">
      <w:pPr>
        <w:ind w:left="360"/>
        <w:rPr>
          <w:rFonts w:eastAsia="SimSun"/>
          <w:b/>
          <w:bCs/>
        </w:rPr>
      </w:pPr>
      <w:r>
        <w:rPr>
          <w:b/>
          <w:bCs/>
        </w:rPr>
        <w:t>TATO ZÁRUKA VÁM POSKYTUJE URČITÁ ZÁKONNÁ PRÁVA. MŮŽETE MÍT ROVNĚŽ DALŠÍ PRÁVA, KTERÁ SE V JEDNOTLIVÝCH STÁTECH LIŠÍ. MŮŽETE MÍT ROVNĚŽ DALŠÍ PRÁVA, KTERÁ SE V JEDNOTLIVÝCH ZEMÍCH LIŠÍ.</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941933">
        <w:t>CSY</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1933"/>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532C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cs-CZ" w:eastAsia="en-US"/>
    </w:rPr>
  </w:style>
  <w:style w:type="character" w:customStyle="1" w:styleId="Body3Char">
    <w:name w:val="Body 3 Char"/>
    <w:basedOn w:val="DefaultParagraphFont"/>
    <w:uiPriority w:val="99"/>
    <w:rsid w:val="00AD0AEE"/>
    <w:rPr>
      <w:rFonts w:ascii="Tahoma" w:hAnsi="Tahoma" w:cs="Tahoma"/>
      <w:lang w:val="cs-CZ"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1C03-71AB-4A5B-AE57-CAD059996D3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41412</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