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04C58" w14:textId="77777777" w:rsidR="00D61D35" w:rsidRPr="00B27D32" w:rsidRDefault="00D61D35" w:rsidP="00D61D35">
      <w:pPr>
        <w:pStyle w:val="HeadingEULA"/>
      </w:pPr>
      <w:r>
        <w:t>TERMES DU CONTRAT DE LICENCE LOGICIEL EN VERSION PRÉCOMMERCIALE MICROSOFT</w:t>
      </w:r>
    </w:p>
    <w:p w14:paraId="4C9D9912" w14:textId="77777777" w:rsidR="0061349C" w:rsidRPr="0061349C" w:rsidRDefault="00D61D35" w:rsidP="0061349C">
      <w:pPr>
        <w:pStyle w:val="HeadingSoftwareTitle"/>
      </w:pPr>
      <w:r>
        <w:t xml:space="preserve">MICROSOFT VISUAL STUDIO 2017 FAMILLE DE PRODUITS  </w:t>
      </w:r>
    </w:p>
    <w:p w14:paraId="55061DDB" w14:textId="77777777" w:rsidR="00D61D35" w:rsidRPr="00BE609E" w:rsidRDefault="00D61D35" w:rsidP="00D61D35">
      <w:r>
        <w:t>Les présents termes du contrat de licence constituent un contrat entre Microsoft Corporation (ou, en fonction de votre lieu de résidence, l’un de ses affiliés) et vous. Ils s’appliquent au logiciel visé ci-dessus. Les termes s’appliquent également à tout service et à toute mise à j</w:t>
      </w:r>
      <w:bookmarkStart w:id="0" w:name="_GoBack"/>
      <w:bookmarkEnd w:id="0"/>
      <w:r>
        <w:t>our Microsoft pour ce logiciel, à moins que d’autres termes n’accompagnent ces éléments.</w:t>
      </w:r>
    </w:p>
    <w:p w14:paraId="66B43DFD" w14:textId="77777777" w:rsidR="00D61D35" w:rsidRPr="00BE609E" w:rsidRDefault="00D61D35" w:rsidP="00D61D35">
      <w:pPr>
        <w:pStyle w:val="PreambleBorderAbove"/>
      </w:pPr>
      <w:r>
        <w:t>SI VOUS VOUS CONFORMEZ AUX PRÉSENTS TERMES DU CONTRAT DE LICENCE, VOUS AVEZ LES DROITS CI-DESSOUS.</w:t>
      </w:r>
    </w:p>
    <w:p w14:paraId="2BBAEE2D" w14:textId="77777777" w:rsidR="00D61D35" w:rsidRPr="00BE609E" w:rsidRDefault="00D61D35" w:rsidP="00D61D35">
      <w:pPr>
        <w:pStyle w:val="Heading1"/>
        <w:ind w:left="360" w:hanging="360"/>
      </w:pPr>
      <w:r>
        <w:t>INSTALLATION ET DROITS D’UTILISATION.</w:t>
      </w:r>
    </w:p>
    <w:p w14:paraId="3D4FF0F7" w14:textId="77777777" w:rsidR="00D61D35" w:rsidRPr="00BE609E" w:rsidRDefault="005D42B9" w:rsidP="00DC0F01">
      <w:pPr>
        <w:pStyle w:val="Heading2"/>
        <w:numPr>
          <w:ilvl w:val="1"/>
          <w:numId w:val="8"/>
        </w:numPr>
        <w:ind w:left="720" w:hanging="360"/>
      </w:pPr>
      <w:r>
        <w:t xml:space="preserve">Dispositions générales.  </w:t>
      </w:r>
      <w:r>
        <w:rPr>
          <w:b w:val="0"/>
        </w:rPr>
        <w:t>Le présent contrat vous autorise à utiliser des copies du logiciel pour développer et tester vos applications.</w:t>
      </w:r>
    </w:p>
    <w:p w14:paraId="19FEC0AA" w14:textId="62078A34" w:rsidR="00F15B5D" w:rsidRPr="00F15B5D" w:rsidRDefault="00F15B5D" w:rsidP="00DC0F01">
      <w:pPr>
        <w:pStyle w:val="Heading2"/>
        <w:numPr>
          <w:ilvl w:val="1"/>
          <w:numId w:val="8"/>
        </w:numPr>
        <w:ind w:left="720" w:hanging="360"/>
        <w:rPr>
          <w:b w:val="0"/>
        </w:rPr>
      </w:pPr>
      <w:r>
        <w:t>Charges de Travail.</w:t>
      </w:r>
      <w:r>
        <w:rPr>
          <w:b w:val="0"/>
        </w:rPr>
        <w:t xml:space="preserve"> Les présents termes du contrat de licence s’appliquent à l’utilisation des Charges de Travail mises à votre disposition dans le logiciel,</w:t>
      </w:r>
      <w:r>
        <w:t xml:space="preserve"> </w:t>
      </w:r>
      <w:r>
        <w:rPr>
          <w:b w:val="0"/>
        </w:rPr>
        <w:t xml:space="preserve">sauf dans la mesure où une Charge de Travail ou un composant de la Charge de Travail serait accompagné(e) de termes différents. </w:t>
      </w:r>
    </w:p>
    <w:p w14:paraId="3EDC0B8C" w14:textId="6389012B" w:rsidR="001C033E" w:rsidRPr="00BE609E" w:rsidRDefault="001C033E" w:rsidP="00DC0F01">
      <w:pPr>
        <w:pStyle w:val="Heading2"/>
        <w:numPr>
          <w:ilvl w:val="1"/>
          <w:numId w:val="8"/>
        </w:numPr>
        <w:ind w:left="720" w:hanging="360"/>
        <w:rPr>
          <w:b w:val="0"/>
        </w:rPr>
      </w:pPr>
      <w:r>
        <w:t xml:space="preserve">Utilisation du Cloud.  </w:t>
      </w:r>
      <w:r>
        <w:rPr>
          <w:b w:val="0"/>
        </w:rPr>
        <w:t xml:space="preserve">Vous pouvez exécuter les logiciels en version </w:t>
      </w:r>
      <w:proofErr w:type="spellStart"/>
      <w:r>
        <w:rPr>
          <w:b w:val="0"/>
        </w:rPr>
        <w:t>précommerciale</w:t>
      </w:r>
      <w:proofErr w:type="spellEnd"/>
      <w:r>
        <w:rPr>
          <w:b w:val="0"/>
        </w:rPr>
        <w:t xml:space="preserve"> Visual Studio Enterprise 2017 et Visual Studio Professional 2017 sur Microsoft Azure.</w:t>
      </w:r>
    </w:p>
    <w:p w14:paraId="1AB3CF35" w14:textId="77777777" w:rsidR="00D61D35" w:rsidRPr="00BE609E" w:rsidRDefault="00D61D35" w:rsidP="00DC0F01">
      <w:pPr>
        <w:pStyle w:val="Heading2"/>
        <w:numPr>
          <w:ilvl w:val="1"/>
          <w:numId w:val="8"/>
        </w:numPr>
        <w:ind w:left="720" w:hanging="360"/>
      </w:pPr>
      <w:r>
        <w:t xml:space="preserve">Utilisation dans le cadre d’une démonstration. </w:t>
      </w:r>
      <w:r>
        <w:rPr>
          <w:b w:val="0"/>
        </w:rPr>
        <w:t>Les utilisations autorisées ci-dessus comprennent l’utilisation du logiciel dans le cadre de la démonstration de vos applications.</w:t>
      </w:r>
    </w:p>
    <w:p w14:paraId="7F20D375" w14:textId="77777777" w:rsidR="0008428F" w:rsidRPr="00BE609E" w:rsidRDefault="0008428F" w:rsidP="00933209">
      <w:pPr>
        <w:pStyle w:val="Heading1"/>
        <w:widowControl w:val="0"/>
        <w:tabs>
          <w:tab w:val="clear" w:pos="5940"/>
          <w:tab w:val="num" w:pos="360"/>
        </w:tabs>
        <w:ind w:left="357"/>
        <w:rPr>
          <w:rFonts w:eastAsia="SimSun"/>
          <w:b w:val="0"/>
          <w:bCs w:val="0"/>
        </w:rPr>
      </w:pPr>
      <w:r>
        <w:t xml:space="preserve">LOGICIEL – VERSION PRÉCOMMERCIALE.  </w:t>
      </w:r>
      <w:r>
        <w:rPr>
          <w:b w:val="0"/>
        </w:rPr>
        <w:t xml:space="preserve">Ce logiciel est une version </w:t>
      </w:r>
      <w:proofErr w:type="spellStart"/>
      <w:r>
        <w:rPr>
          <w:b w:val="0"/>
        </w:rPr>
        <w:t>précommerciale</w:t>
      </w:r>
      <w:proofErr w:type="spellEnd"/>
      <w:r>
        <w:rPr>
          <w:b w:val="0"/>
        </w:rPr>
        <w:t xml:space="preserve">.  Il peut ne pas fonctionner correctement ou comme une version finale.  Microsoft est autorisé à le changer pour la </w:t>
      </w:r>
      <w:proofErr w:type="gramStart"/>
      <w:r>
        <w:rPr>
          <w:b w:val="0"/>
        </w:rPr>
        <w:t>version</w:t>
      </w:r>
      <w:proofErr w:type="gramEnd"/>
      <w:r>
        <w:rPr>
          <w:b w:val="0"/>
        </w:rPr>
        <w:t xml:space="preserve"> commerciale finale. Microsoft n’est pas dans l’obligation d’assurer la maintenance ou le support technique, ni de vous fournir des mises à jour pour le logiciel.</w:t>
      </w:r>
    </w:p>
    <w:p w14:paraId="295D19FB" w14:textId="77777777" w:rsidR="00C364C7" w:rsidRPr="00BE609E" w:rsidRDefault="000667DD" w:rsidP="00933209">
      <w:pPr>
        <w:pStyle w:val="Heading1"/>
        <w:widowControl w:val="0"/>
        <w:tabs>
          <w:tab w:val="clear" w:pos="5940"/>
          <w:tab w:val="num" w:pos="360"/>
        </w:tabs>
        <w:ind w:left="357"/>
        <w:rPr>
          <w:rFonts w:eastAsia="SimSun"/>
          <w:b w:val="0"/>
          <w:bCs w:val="0"/>
        </w:rPr>
      </w:pPr>
      <w:r>
        <w:t xml:space="preserve">LOGICIEL ET FACTEUR TEMPS.  </w:t>
      </w:r>
      <w:r>
        <w:rPr>
          <w:b w:val="0"/>
        </w:rPr>
        <w:t>Le logiciel est temporaire et cessera de fonctionner à la date programmée et votre droit d'utilisation du logiciel sous licence prendra fin également.  Vous risquez de ne plus pouvoir accéder aux copies du code ou autres données enregistrées dans le logiciel une fois que celui-ci cesse de fonctionner.</w:t>
      </w:r>
    </w:p>
    <w:p w14:paraId="73BA6A01" w14:textId="77777777" w:rsidR="00D61D35" w:rsidRPr="00BE609E" w:rsidRDefault="00D61D35" w:rsidP="00D61D35">
      <w:pPr>
        <w:pStyle w:val="Heading1"/>
        <w:ind w:left="360" w:hanging="360"/>
      </w:pPr>
      <w:r>
        <w:t>TERMES APPLICABLES À DES COMPOSANTS SPÉCIFIQUES.</w:t>
      </w:r>
    </w:p>
    <w:p w14:paraId="51818E91" w14:textId="4F5F9EBC" w:rsidR="00D61D35" w:rsidRPr="00BE609E" w:rsidRDefault="00665594" w:rsidP="00D61D35">
      <w:pPr>
        <w:pStyle w:val="Heading2"/>
        <w:ind w:left="720" w:hanging="360"/>
      </w:pPr>
      <w:r>
        <w:t xml:space="preserve">Utilitaires.  </w:t>
      </w:r>
      <w:r>
        <w:rPr>
          <w:b w:val="0"/>
        </w:rPr>
        <w:t xml:space="preserve">Le logiciel peut contenir certains composants qui sont répertoriés dans la Liste des Utilitaires figurant à l’adresse </w:t>
      </w:r>
      <w:hyperlink r:id="rId11">
        <w:r>
          <w:rPr>
            <w:rStyle w:val="Hyperlink"/>
            <w:b w:val="0"/>
            <w:sz w:val="20"/>
          </w:rPr>
          <w:t>https://go.microsoft.com/fwlink/?linkid=823097</w:t>
        </w:r>
      </w:hyperlink>
      <w:r>
        <w:rPr>
          <w:b w:val="0"/>
        </w:rPr>
        <w:t xml:space="preserve">. S’ils sont fournis avec le logiciel, vous êtes autorisé à copier et installer ces Utilitaires sur des dispositifs dans le but de déboguer et déployer les applications et bases de données que vous avez développées avec le logiciel. Notez que les Utilitaires sont destinés à un usage temporaire, que Microsoft peut ne pas être en mesure de fournir des correctifs ou des mises à jour pour les Utilitaires en dehors de ceux fournis avec le logiciel et que certains Utilitaires, </w:t>
      </w:r>
      <w:proofErr w:type="gramStart"/>
      <w:r>
        <w:rPr>
          <w:b w:val="0"/>
        </w:rPr>
        <w:t>de par</w:t>
      </w:r>
      <w:proofErr w:type="gramEnd"/>
      <w:r>
        <w:rPr>
          <w:b w:val="0"/>
        </w:rPr>
        <w:t xml:space="preserve"> leur nature, peuvent permettre aux autres d’accéder aux dispositifs sur lesquels les Utilitaires sont installés.  Il vous est par conséquent recommandé de supprimer tous les Utilitaires que vous avez installés après le débogage ou le déploiement de vos applications et bases de données.  Microsoft n’est pas responsable de l’utilisation des Utilitaires par un tiers ni de l’accès par ce dernier aux Utilitaires que vous installez, quel que soit le dispositif.</w:t>
      </w:r>
    </w:p>
    <w:p w14:paraId="72472139" w14:textId="64B5B951" w:rsidR="00D61D35" w:rsidRPr="00E935B4" w:rsidRDefault="00D61D35" w:rsidP="00D61D35">
      <w:pPr>
        <w:pStyle w:val="Heading2"/>
        <w:widowControl w:val="0"/>
        <w:ind w:left="720" w:hanging="360"/>
        <w:rPr>
          <w:b w:val="0"/>
        </w:rPr>
      </w:pPr>
      <w:r>
        <w:t xml:space="preserve">Outils de </w:t>
      </w:r>
      <w:proofErr w:type="spellStart"/>
      <w:r>
        <w:t>build</w:t>
      </w:r>
      <w:proofErr w:type="spellEnd"/>
      <w:r>
        <w:rPr>
          <w:b w:val="0"/>
        </w:rPr>
        <w:t xml:space="preserve">. À partir du logiciel, vous pouvez copier et installer des fichiers sur vos dispositifs de </w:t>
      </w:r>
      <w:proofErr w:type="spellStart"/>
      <w:r>
        <w:rPr>
          <w:b w:val="0"/>
        </w:rPr>
        <w:t>build</w:t>
      </w:r>
      <w:proofErr w:type="spellEnd"/>
      <w:r>
        <w:rPr>
          <w:b w:val="0"/>
        </w:rPr>
        <w:t xml:space="preserve">, qu’il s’agisse de dispositifs physiques, de machines virtuelles ou de conteneurs sur ces machines ; de machines sur site ou à distance vous appartenant, hébergées par Azure pour vous ou uniquement dédiées à votre utilisation (collectivement, les « Dispositifs de </w:t>
      </w:r>
      <w:proofErr w:type="spellStart"/>
      <w:r>
        <w:rPr>
          <w:b w:val="0"/>
        </w:rPr>
        <w:t>Build</w:t>
      </w:r>
      <w:proofErr w:type="spellEnd"/>
      <w:r>
        <w:rPr>
          <w:b w:val="0"/>
        </w:rPr>
        <w:t xml:space="preserve"> »). Vous et d’autres personnes de votre organisation êtes autorisés à utiliser ces fichiers sur vos Dispositifs de </w:t>
      </w:r>
      <w:proofErr w:type="spellStart"/>
      <w:r>
        <w:rPr>
          <w:b w:val="0"/>
        </w:rPr>
        <w:t>Build</w:t>
      </w:r>
      <w:proofErr w:type="spellEnd"/>
      <w:r>
        <w:rPr>
          <w:b w:val="0"/>
        </w:rPr>
        <w:t xml:space="preserve"> uniquement pour compiler, créer et vérifier vos applications ou effectuer des tests de qualité ou de performance de ces applications dans le cadre du processus de création. </w:t>
      </w:r>
      <w:r>
        <w:rPr>
          <w:b w:val="0"/>
          <w:sz w:val="20"/>
        </w:rPr>
        <w:t xml:space="preserve">À des fins de clarté, le </w:t>
      </w:r>
      <w:r>
        <w:rPr>
          <w:b w:val="0"/>
          <w:sz w:val="20"/>
        </w:rPr>
        <w:lastRenderedPageBreak/>
        <w:t>terme « applications » désigne les applications que vous et d’autres personnes de votre organisation avez développées et pour lesquelles une licence individuelle d’utilisation du logiciel a été concédée.</w:t>
      </w:r>
    </w:p>
    <w:p w14:paraId="2DD26BAA" w14:textId="77777777" w:rsidR="00D61D35" w:rsidRPr="00BE609E" w:rsidRDefault="00D61D35" w:rsidP="00D61D35">
      <w:pPr>
        <w:pStyle w:val="Heading2"/>
        <w:ind w:left="720" w:hanging="360"/>
      </w:pPr>
      <w:r>
        <w:t xml:space="preserve">Polices. </w:t>
      </w:r>
      <w:r>
        <w:rPr>
          <w:b w:val="0"/>
        </w:rPr>
        <w:t>Lors de l’exécution du logiciel, vous pouvez en utiliser les polices pour afficher et imprimer du contenu. Vous êtes autorisé (i) à incorporer des polices au contenu uniquement conformément aux restrictions d’incorporation des polices et (ii) à les télécharger temporairement vers une imprimante ou un autre dispositif de sortie en vue d’imprimer le contenu.</w:t>
      </w:r>
    </w:p>
    <w:p w14:paraId="7C791838" w14:textId="77777777" w:rsidR="00D61D35" w:rsidRPr="00BE609E" w:rsidRDefault="00D61D35" w:rsidP="00D61D35">
      <w:pPr>
        <w:pStyle w:val="Heading2"/>
        <w:ind w:left="720" w:hanging="360"/>
      </w:pPr>
      <w:r>
        <w:t xml:space="preserve">Licences pour d’autres composants. </w:t>
      </w:r>
    </w:p>
    <w:p w14:paraId="4CA316C7" w14:textId="77777777" w:rsidR="00D61D35" w:rsidRPr="00BE609E" w:rsidRDefault="00D61D35" w:rsidP="00D61D35">
      <w:pPr>
        <w:pStyle w:val="Bullet4"/>
      </w:pPr>
      <w:r>
        <w:rPr>
          <w:b/>
        </w:rPr>
        <w:t xml:space="preserve">Plateformes Microsoft. </w:t>
      </w:r>
      <w:r>
        <w:t xml:space="preserve">Le logiciel peut inclure des composants de Microsoft Windows, Microsoft Windows Server, Microsoft SQL Server, Microsoft Exchange, Microsoft Office et Microsoft SharePoint. Ces composants sont régis par des contrats distincts et disposent de leurs propres politiques en matière d’assistance technique, comme décrit dans le dossier « Licences » de Microsoft fourni avec le logiciel, sous réserve que si les termes des contrats de licence de ces composants logiciels sont également disponibles dans le répertoire d’installation associé, les termes du contrat de licence prévalent. </w:t>
      </w:r>
    </w:p>
    <w:p w14:paraId="27ADA2A4" w14:textId="77777777" w:rsidR="00D61D35" w:rsidRPr="00BE609E" w:rsidRDefault="00D61D35" w:rsidP="00D61D35">
      <w:pPr>
        <w:pStyle w:val="Bullet4"/>
      </w:pPr>
      <w:r>
        <w:rPr>
          <w:b/>
        </w:rPr>
        <w:t xml:space="preserve">Ressources de développement. </w:t>
      </w:r>
      <w:r>
        <w:t xml:space="preserve">Le logiciel comprend des compilateurs, des langages, des runtimes, des environnements et d’autres ressources. Ces composants peuvent être régis par des contrats distincts et disposer de leurs propres politiques en matière d’assistance technique. Une liste de ces autres composants est disponible à l’adresse </w:t>
      </w:r>
      <w:hyperlink r:id="rId12">
        <w:r>
          <w:rPr>
            <w:rStyle w:val="Hyperlink"/>
          </w:rPr>
          <w:t>https://support.microsoft.com</w:t>
        </w:r>
      </w:hyperlink>
      <w:r>
        <w:t>.</w:t>
      </w:r>
    </w:p>
    <w:p w14:paraId="39A6DE81" w14:textId="0F3A2670" w:rsidR="00B43AB6" w:rsidRPr="00BE609E" w:rsidRDefault="00D61D35" w:rsidP="00D90F19">
      <w:pPr>
        <w:pStyle w:val="Bullet4"/>
      </w:pPr>
      <w:r>
        <w:rPr>
          <w:b/>
        </w:rPr>
        <w:t xml:space="preserve">Composants tiers. </w:t>
      </w:r>
      <w:r>
        <w:t xml:space="preserve">Le logiciel peut inclure des composants de tiers accompagnés de mentions légales distinctes ou régis par d’autres contrats, comme décrits dans le(s) fichier(s) </w:t>
      </w:r>
      <w:proofErr w:type="spellStart"/>
      <w:r>
        <w:t>ThirdPartyNotices</w:t>
      </w:r>
      <w:proofErr w:type="spellEnd"/>
      <w:r>
        <w:t xml:space="preserve"> fourni(s) avec le logiciel, le cas échéant. </w:t>
      </w:r>
    </w:p>
    <w:p w14:paraId="51B2C9FD" w14:textId="77777777" w:rsidR="00D61D35" w:rsidRPr="00BE609E" w:rsidRDefault="00D61D35" w:rsidP="00D61D35">
      <w:pPr>
        <w:pStyle w:val="Heading2"/>
        <w:ind w:left="720" w:hanging="360"/>
      </w:pPr>
      <w:r>
        <w:t>Gestionnaires de packages</w:t>
      </w:r>
      <w:r>
        <w:rPr>
          <w:b w:val="0"/>
        </w:rPr>
        <w:t xml:space="preserve">. Le logiciel inclut des gestionnaires de packages, tels que </w:t>
      </w:r>
      <w:proofErr w:type="spellStart"/>
      <w:r>
        <w:rPr>
          <w:b w:val="0"/>
        </w:rPr>
        <w:t>NuGet</w:t>
      </w:r>
      <w:proofErr w:type="spellEnd"/>
      <w:r>
        <w:rPr>
          <w:b w:val="0"/>
        </w:rPr>
        <w:t>, qui vous donnent la possibilité de télécharger d’autres packages logiciels de Microsoft ou de tiers en vue de les utiliser avec votre application. Ces packages sont régis par leurs licences respectives, et non par ce contrat. Microsoft ne distribue pas, ne concède aucun droit de licence et ne fournit aucune garantie pour les packages logiciels de tiers.</w:t>
      </w:r>
    </w:p>
    <w:p w14:paraId="52FBC18E" w14:textId="77777777" w:rsidR="00D61D35" w:rsidRPr="00BE609E" w:rsidRDefault="00D61D35" w:rsidP="00D61D35">
      <w:pPr>
        <w:pStyle w:val="Heading1"/>
        <w:ind w:left="360" w:hanging="360"/>
      </w:pPr>
      <w:r>
        <w:t>CODE DISTRIBUABLE.</w:t>
      </w:r>
      <w:r>
        <w:rPr>
          <w:b w:val="0"/>
        </w:rPr>
        <w:t xml:space="preserve"> Le logiciel contient du code que vous êtes autorisé à distribuer sans modification (sauf autorisation expresse stipulée ci-après) dans les applications que vous développez conformément aux dispositions du présent Article.  (Dans le cadre du présent Article, le terme « distribution » désigne également le fait de déployer vos applications pour fournir un accès en ligne à des tiers.)</w:t>
      </w:r>
    </w:p>
    <w:p w14:paraId="1F3D4BD7" w14:textId="77777777" w:rsidR="00D61D35" w:rsidRPr="00BE609E" w:rsidRDefault="00D61D35" w:rsidP="00D61D35">
      <w:pPr>
        <w:pStyle w:val="Heading2"/>
        <w:ind w:left="720" w:hanging="360"/>
      </w:pPr>
      <w:r>
        <w:t>Droits de Distribution.</w:t>
      </w:r>
      <w:r>
        <w:rPr>
          <w:b w:val="0"/>
        </w:rPr>
        <w:t xml:space="preserve"> Le code et d'autres fichiers répertoriés ci-après constituent le « Code Distribuable ».</w:t>
      </w:r>
    </w:p>
    <w:p w14:paraId="0D933620" w14:textId="4B67F01C" w:rsidR="00D61D35" w:rsidRPr="00BE609E" w:rsidRDefault="00D61D35" w:rsidP="00D61D35">
      <w:pPr>
        <w:pStyle w:val="Bullet4"/>
      </w:pPr>
      <w:r>
        <w:rPr>
          <w:u w:val="single"/>
        </w:rPr>
        <w:t>Fichiers REDIST.TXT</w:t>
      </w:r>
      <w:r>
        <w:t xml:space="preserve">. Vous êtes autorisé à copier et à distribuer la version en code objet du code répertorié dans la liste REDIST figurant à l’adresse </w:t>
      </w:r>
      <w:hyperlink r:id="rId13">
        <w:r>
          <w:rPr>
            <w:rStyle w:val="Hyperlink"/>
          </w:rPr>
          <w:t>https://go.microsoft.com/fwlink/?LinkId=823098</w:t>
        </w:r>
      </w:hyperlink>
      <w:r>
        <w:t>.</w:t>
      </w:r>
    </w:p>
    <w:p w14:paraId="639013E2" w14:textId="77777777" w:rsidR="00D61D35" w:rsidRPr="00BE609E" w:rsidRDefault="00D61D35" w:rsidP="00D61D35">
      <w:pPr>
        <w:pStyle w:val="Bullet4"/>
      </w:pPr>
      <w:r>
        <w:rPr>
          <w:u w:val="single"/>
        </w:rPr>
        <w:t>Code échantillon, modèles et styles</w:t>
      </w:r>
      <w:r>
        <w:t>. Vous êtes autorisé à copier, modifier et distribuer les versions en code source et objet du code appelé « échantillon », « modèle », « styles simples » ou « styles croquis ».</w:t>
      </w:r>
    </w:p>
    <w:p w14:paraId="2957B007" w14:textId="77777777" w:rsidR="00D61D35" w:rsidRPr="00BE609E" w:rsidRDefault="00D61D35" w:rsidP="00D61D35">
      <w:pPr>
        <w:pStyle w:val="Bullet4"/>
      </w:pPr>
      <w:r>
        <w:rPr>
          <w:u w:val="single"/>
        </w:rPr>
        <w:t>Bibliothèque d’images</w:t>
      </w:r>
      <w:r>
        <w:t>. Vous êtes autorisé à copier et à distribuer les images, les graphismes et les animations de la Bibliothèque d’Images de la manière décrite dans la documentation du logiciel.</w:t>
      </w:r>
    </w:p>
    <w:p w14:paraId="2408B7BD" w14:textId="77777777" w:rsidR="00D61D35" w:rsidRPr="00BE609E" w:rsidRDefault="00D61D35" w:rsidP="00D61D35">
      <w:pPr>
        <w:pStyle w:val="Bullet4"/>
      </w:pPr>
      <w:r>
        <w:rPr>
          <w:u w:val="single"/>
        </w:rPr>
        <w:t>Distribution par des tiers</w:t>
      </w:r>
      <w:r>
        <w:t>. Vous pouvez autoriser les distributeurs de vos applications à copier et à distribuer le Code distribuable en tant que partie intégrante de ces applications.</w:t>
      </w:r>
    </w:p>
    <w:p w14:paraId="7D7D942A" w14:textId="77777777" w:rsidR="00D61D35" w:rsidRPr="00BE609E" w:rsidRDefault="00D61D35" w:rsidP="00D61D35">
      <w:pPr>
        <w:pStyle w:val="Heading2"/>
        <w:ind w:left="720" w:hanging="360"/>
      </w:pPr>
      <w:r>
        <w:t xml:space="preserve">Conditions de Distribution. </w:t>
      </w:r>
      <w:r>
        <w:rPr>
          <w:b w:val="0"/>
        </w:rPr>
        <w:t>Pour tout Code Distribuable que vous distribuez, vous devez :</w:t>
      </w:r>
    </w:p>
    <w:p w14:paraId="55AA0C89" w14:textId="77777777" w:rsidR="00D61D35" w:rsidRPr="00BE609E" w:rsidRDefault="00D61D35" w:rsidP="00D61D35">
      <w:pPr>
        <w:pStyle w:val="Bullet4"/>
      </w:pPr>
      <w:proofErr w:type="gramStart"/>
      <w:r>
        <w:t>ajouter</w:t>
      </w:r>
      <w:proofErr w:type="gramEnd"/>
      <w:r>
        <w:t xml:space="preserve"> à ce Code des fonctionnalités principales importantes au sein de vos applications ;</w:t>
      </w:r>
    </w:p>
    <w:p w14:paraId="77AFD894" w14:textId="77777777" w:rsidR="00A763C3" w:rsidRPr="00BE609E" w:rsidRDefault="00D61D35" w:rsidP="00D61D35">
      <w:pPr>
        <w:pStyle w:val="Bullet4"/>
      </w:pPr>
      <w:proofErr w:type="gramStart"/>
      <w:r>
        <w:t>exiger</w:t>
      </w:r>
      <w:proofErr w:type="gramEnd"/>
      <w:r>
        <w:t xml:space="preserve"> des distributeurs et des utilisateurs finaux externes qu’ils acceptent des termes protégeant le Code Distribuable de manière au moins équivalente à ceux du présent contrat ; et</w:t>
      </w:r>
    </w:p>
    <w:p w14:paraId="3014ACCA" w14:textId="77777777" w:rsidR="00A763C3" w:rsidRPr="00BE609E" w:rsidRDefault="00A763C3" w:rsidP="00A763C3">
      <w:pPr>
        <w:pStyle w:val="Bullet4"/>
      </w:pPr>
      <w:proofErr w:type="gramStart"/>
      <w:r>
        <w:lastRenderedPageBreak/>
        <w:t>garantir</w:t>
      </w:r>
      <w:proofErr w:type="gramEnd"/>
      <w:r>
        <w:t xml:space="preserve"> et défendre Microsoft contre toute réclamation, y compris pour les honoraires d’avocats et de conseil, qui résulterait de la distribution ou de l’utilisation de vos applications, sauf dans la mesure où la réclamation est fondée uniquement sur le Code Distribuable.</w:t>
      </w:r>
    </w:p>
    <w:p w14:paraId="24358126" w14:textId="77777777" w:rsidR="00D61D35" w:rsidRPr="00BE609E" w:rsidRDefault="00D61D35" w:rsidP="00D61D35">
      <w:pPr>
        <w:pStyle w:val="Heading2"/>
        <w:ind w:left="720" w:hanging="360"/>
      </w:pPr>
      <w:r>
        <w:t>Restrictions de distribution.</w:t>
      </w:r>
      <w:r>
        <w:rPr>
          <w:b w:val="0"/>
        </w:rPr>
        <w:t xml:space="preserve"> Vous n’êtes pas autorisé à :</w:t>
      </w:r>
    </w:p>
    <w:p w14:paraId="33A85863" w14:textId="77777777" w:rsidR="00D61D35" w:rsidRPr="00BE609E" w:rsidRDefault="00D61D35" w:rsidP="00D61D35">
      <w:pPr>
        <w:pStyle w:val="Bullet4"/>
      </w:pPr>
      <w:proofErr w:type="gramStart"/>
      <w:r>
        <w:t>utiliser</w:t>
      </w:r>
      <w:proofErr w:type="gramEnd"/>
      <w:r>
        <w:t xml:space="preserve"> les marques commerciales de Microsoft dans les noms de vos applications ou d’une façon qui suggère que vos applications sont fournies ou recommandées par Microsoft ; ou</w:t>
      </w:r>
    </w:p>
    <w:p w14:paraId="5C538FAD" w14:textId="77777777" w:rsidR="00D61D35" w:rsidRPr="00BE609E" w:rsidRDefault="00D61D35" w:rsidP="00D61D35">
      <w:pPr>
        <w:pStyle w:val="Bullet4"/>
      </w:pPr>
      <w:proofErr w:type="gramStart"/>
      <w:r>
        <w:t>modifier</w:t>
      </w:r>
      <w:proofErr w:type="gramEnd"/>
      <w:r>
        <w:t xml:space="preserve"> ou distribuer le code source de tout Code Distribuable de manière à ce qu’il fasse l’objet, en tout ou partie, d’une Licence Exclue. Une « Licence Exclue » implique comme condition d’utilisation, de modification ou de distribution, que (i) le code soit divulgué ou distribué sous forme de code source ou (ii) d’autres personnes aient le droit de le modifier.</w:t>
      </w:r>
    </w:p>
    <w:p w14:paraId="0CBBC527" w14:textId="77777777" w:rsidR="00215B75" w:rsidRPr="00BE609E" w:rsidRDefault="00215B75" w:rsidP="003F26CC">
      <w:pPr>
        <w:pStyle w:val="Heading1"/>
        <w:ind w:left="360" w:hanging="360"/>
        <w:rPr>
          <w:b w:val="0"/>
        </w:rPr>
      </w:pPr>
      <w:r>
        <w:t>MISES À JOUR.</w:t>
      </w:r>
      <w:r>
        <w:rPr>
          <w:b w:val="0"/>
        </w:rPr>
        <w:t xml:space="preserve">  Si Microsoft apporte des corrections de bogues, des correctifs de sécurité ou d’autres corrections d’erreurs au logiciel, vous vous efforcerez, dans la mesure du raisonnable, de les installer afin de mettre à jour le logiciel.</w:t>
      </w:r>
    </w:p>
    <w:p w14:paraId="68004773" w14:textId="77777777" w:rsidR="006D2825" w:rsidRPr="006D2825" w:rsidRDefault="00D61D35" w:rsidP="003F26CC">
      <w:pPr>
        <w:pStyle w:val="Heading1"/>
        <w:ind w:left="360" w:hanging="360"/>
        <w:rPr>
          <w:b w:val="0"/>
        </w:rPr>
      </w:pPr>
      <w:r>
        <w:t xml:space="preserve">DONNÉES.  </w:t>
      </w:r>
    </w:p>
    <w:p w14:paraId="1A8732D3" w14:textId="06A78E0B" w:rsidR="003435BC" w:rsidRDefault="006D2825" w:rsidP="006D2825">
      <w:pPr>
        <w:pStyle w:val="Heading2"/>
        <w:tabs>
          <w:tab w:val="clear" w:pos="7923"/>
        </w:tabs>
        <w:ind w:left="720"/>
        <w:rPr>
          <w:b w:val="0"/>
        </w:rPr>
      </w:pPr>
      <w:r>
        <w:t xml:space="preserve">Collecte de données. </w:t>
      </w:r>
      <w:r>
        <w:rPr>
          <w:b w:val="0"/>
        </w:rPr>
        <w:t xml:space="preserve">Le logiciel peut recueillir des informations sur vous et la façon dont vous l’utilisez, et les transmettre à Microsoft. Microsoft est susceptible d’utiliser ces informations pour fournir des services et améliorer ses produits et services. Vous pouvez désactiver la plupart de ces fonctionnalités, à l’exception de certaines, comme indiqué dans la documentation du produit.  Le logiciel comprend également certaines fonctionnalités qui peuvent vous permettre, à vous et à Microsoft, de collecter des données auprès des utilisateurs de vos applications. Si vous utilisez ces fonctionnalités, vous devez le faire en toute conformité avec la réglementation applicable, notamment en informant les utilisateurs de vos applications par l’intermédiaire de notifications appropriées. Vous devez également fournir une copie de la déclaration de confidentialité de Microsoft. Notre déclaration de confidentialité est disponible à l’adresse </w:t>
      </w:r>
      <w:r>
        <w:t xml:space="preserve"> </w:t>
      </w:r>
      <w:hyperlink r:id="rId14">
        <w:r>
          <w:rPr>
            <w:rStyle w:val="Hyperlink"/>
            <w:b w:val="0"/>
          </w:rPr>
          <w:t>https://go.microsoft.com/fwlink/?LinkId=398505</w:t>
        </w:r>
      </w:hyperlink>
      <w:r>
        <w:rPr>
          <w:b w:val="0"/>
        </w:rPr>
        <w:t>.  Pour plus d’informations sur la collecte et l’utilisation de données, consultez la documentation d’aide et notre déclaration de confidentialité.</w:t>
      </w:r>
      <w:hyperlink r:id="rId15"/>
      <w:r>
        <w:rPr>
          <w:b w:val="0"/>
        </w:rPr>
        <w:t xml:space="preserve"> Votre utilisation du logiciel vaut acceptation de ces pratiques.</w:t>
      </w:r>
    </w:p>
    <w:p w14:paraId="5232BD04" w14:textId="3C90BC4C" w:rsidR="00CA6AB7" w:rsidRPr="006D2825" w:rsidRDefault="00CA6AB7" w:rsidP="006D2825">
      <w:pPr>
        <w:pStyle w:val="Heading2"/>
        <w:tabs>
          <w:tab w:val="clear" w:pos="7923"/>
        </w:tabs>
        <w:ind w:left="720"/>
        <w:rPr>
          <w:b w:val="0"/>
        </w:rPr>
      </w:pPr>
      <w:r>
        <w:t>Traitement des données à caractère personnel.</w:t>
      </w:r>
      <w:r>
        <w:rPr>
          <w:b w:val="0"/>
        </w:rPr>
        <w:t xml:space="preserve"> </w:t>
      </w:r>
      <w:r>
        <w:rPr>
          <w:b w:val="0"/>
          <w:sz w:val="20"/>
        </w:rPr>
        <w:t xml:space="preserve">Dans la mesure où Microsoft est un opérateur ou un sous-opérateur de traitement de données à caractère personnel en association avec le logiciel, Microsoft prend les engagements dans les termes du Règlement général de protection des données de l’Union européenne des Conditions de services en Ligne envers tous </w:t>
      </w:r>
      <w:proofErr w:type="gramStart"/>
      <w:r>
        <w:rPr>
          <w:b w:val="0"/>
          <w:sz w:val="20"/>
        </w:rPr>
        <w:t>les clients effectives</w:t>
      </w:r>
      <w:proofErr w:type="gramEnd"/>
      <w:r>
        <w:rPr>
          <w:b w:val="0"/>
          <w:sz w:val="20"/>
        </w:rPr>
        <w:t xml:space="preserve"> le 25 mai 2018 à l’adresse </w:t>
      </w:r>
      <w:hyperlink r:id="rId16">
        <w:r>
          <w:rPr>
            <w:rStyle w:val="Hyperlink"/>
            <w:b w:val="0"/>
            <w:sz w:val="20"/>
          </w:rPr>
          <w:t>http://go.microsoft.com/?linkid=9840733</w:t>
        </w:r>
      </w:hyperlink>
      <w:r>
        <w:rPr>
          <w:b w:val="0"/>
          <w:sz w:val="20"/>
        </w:rPr>
        <w:t>.</w:t>
      </w:r>
    </w:p>
    <w:p w14:paraId="4FB59155" w14:textId="77777777" w:rsidR="002E2213" w:rsidRPr="002E2213" w:rsidRDefault="002E2213" w:rsidP="003F26CC">
      <w:pPr>
        <w:pStyle w:val="Heading1"/>
        <w:ind w:left="360" w:hanging="360"/>
        <w:rPr>
          <w:b w:val="0"/>
        </w:rPr>
      </w:pPr>
      <w:r>
        <w:t xml:space="preserve">COMMENTAIRES.  </w:t>
      </w:r>
      <w:r>
        <w:rPr>
          <w:b w:val="0"/>
        </w:rPr>
        <w:t>Si vous faites part de vos commentaires concernant le logiciel à Microsoft, vous concédez gratuitement à Microsoft le droit de les utiliser, de les partager et de les commercialiser de quelque façon que ce soit et à toute fin.   Vous n’inclurez pas dans vos commentaires d’informations faisant l’objet d’une licence qui imposent à Microsoft de concéder sous licence son logiciel ou sa documentation à des tiers du fait que nous y incluons vos commentaires.  Ces droits survivent au présent contrat.</w:t>
      </w:r>
    </w:p>
    <w:p w14:paraId="03954B11" w14:textId="77777777" w:rsidR="00D61D35" w:rsidRPr="00BE609E" w:rsidRDefault="00D61D35" w:rsidP="00D61D35">
      <w:pPr>
        <w:pStyle w:val="Heading1"/>
        <w:ind w:left="360" w:hanging="360"/>
      </w:pPr>
      <w:r>
        <w:t xml:space="preserve">CHAMP D’APPLICATION DE LA LICENCE. </w:t>
      </w:r>
      <w:r>
        <w:rPr>
          <w:b w:val="0"/>
        </w:rPr>
        <w:t>Le logiciel n’est pas vendu, mais concédé sous licence. Le présent contrat vous confère certains droits d’utilisation du logiciel. Microsoft se réserve tous les autres droits. À moins que la réglementation applicable ne vous confère d’autres droits nonobstant la présente limitation, vous n’êtes autorisé à utiliser le logiciel qu’en conformité avec les termes du présent contrat. À cette fin, vous devez vous conformer aux restrictions techniques contenues dans le logiciel, qui limitent vos droits d'utilisation du logiciel. Vous n’êtes pas autorisé à :</w:t>
      </w:r>
    </w:p>
    <w:p w14:paraId="116D6ED8" w14:textId="77777777" w:rsidR="00D61D35" w:rsidRPr="00BE609E" w:rsidRDefault="00D61D35" w:rsidP="00D61D35">
      <w:pPr>
        <w:pStyle w:val="Bullet4"/>
      </w:pPr>
      <w:proofErr w:type="gramStart"/>
      <w:r>
        <w:t>contourner</w:t>
      </w:r>
      <w:proofErr w:type="gramEnd"/>
      <w:r>
        <w:t xml:space="preserve"> les restrictions techniques contenues dans le logiciel ;</w:t>
      </w:r>
    </w:p>
    <w:p w14:paraId="2E4219A1" w14:textId="1FDB954C" w:rsidR="00D61D35" w:rsidRPr="00BE609E" w:rsidRDefault="00D61D35" w:rsidP="00D61D35">
      <w:pPr>
        <w:pStyle w:val="Bullet4"/>
        <w:rPr>
          <w:rFonts w:eastAsia="SimSun"/>
        </w:rPr>
      </w:pPr>
      <w:proofErr w:type="gramStart"/>
      <w:r>
        <w:t>reconstituer</w:t>
      </w:r>
      <w:proofErr w:type="gramEnd"/>
      <w:r>
        <w:t xml:space="preserve"> la logique du logiciel, le décompiler ou le désassembler, ou tenter de quelque autre manière de dériver le code source du logiciel, sauf si et dans la mesure où les termes du contrat de licence tiers régissant l’utilisation des composants open source éventuellement inclus dans le logiciel vous y autorisent ;</w:t>
      </w:r>
    </w:p>
    <w:p w14:paraId="38DE0211" w14:textId="77777777" w:rsidR="00D61D35" w:rsidRPr="00BE609E" w:rsidRDefault="00D61D35" w:rsidP="00D61D35">
      <w:pPr>
        <w:pStyle w:val="Bullet4"/>
      </w:pPr>
      <w:proofErr w:type="gramStart"/>
      <w:r>
        <w:lastRenderedPageBreak/>
        <w:t>supprimer</w:t>
      </w:r>
      <w:proofErr w:type="gramEnd"/>
      <w:r>
        <w:t>, réduire, bloquer ou modifier toute mention légale de Microsoft ou de ses fournisseurs dans le logiciel ;</w:t>
      </w:r>
    </w:p>
    <w:p w14:paraId="38021214" w14:textId="77777777" w:rsidR="00D61D35" w:rsidRPr="00BE609E" w:rsidRDefault="00D61D35" w:rsidP="00D61D35">
      <w:pPr>
        <w:pStyle w:val="Bullet4"/>
      </w:pPr>
      <w:proofErr w:type="gramStart"/>
      <w:r>
        <w:t>à</w:t>
      </w:r>
      <w:proofErr w:type="gramEnd"/>
      <w:r>
        <w:t xml:space="preserve"> utiliser le logiciel d’une manière contraire à la législation ; </w:t>
      </w:r>
    </w:p>
    <w:p w14:paraId="427C632E" w14:textId="45FB4460" w:rsidR="00D61D35" w:rsidRPr="00BE609E" w:rsidRDefault="00D61D35" w:rsidP="00D61D35">
      <w:pPr>
        <w:pStyle w:val="Bullet4"/>
      </w:pPr>
      <w:proofErr w:type="gramStart"/>
      <w:r>
        <w:t>partager</w:t>
      </w:r>
      <w:proofErr w:type="gramEnd"/>
      <w:r>
        <w:t>, publier louer ou prêter le logiciel, ou le fournir en tant qu'offre autonome utilisable par autrui, ou transférer le logiciel ou ce contrat à un tiers.</w:t>
      </w:r>
    </w:p>
    <w:p w14:paraId="38F5B45A" w14:textId="77777777" w:rsidR="00D61D35" w:rsidRPr="00BE609E" w:rsidRDefault="00D61D35" w:rsidP="00D61D35">
      <w:pPr>
        <w:pStyle w:val="Heading1"/>
        <w:ind w:left="360" w:hanging="360"/>
        <w:rPr>
          <w:u w:val="single"/>
        </w:rPr>
      </w:pPr>
      <w:r>
        <w:t xml:space="preserve">SERVICE D’ASSISTANCE TECHNIQUE. </w:t>
      </w:r>
      <w:hyperlink r:id="rId17">
        <w:r>
          <w:rPr>
            <w:b w:val="0"/>
          </w:rPr>
          <w:t>Ce logiciel</w:t>
        </w:r>
      </w:hyperlink>
      <w:r>
        <w:rPr>
          <w:b w:val="0"/>
        </w:rPr>
        <w:t xml:space="preserve"> étant fourni « en l’état », Microsoft ne fournira aucun service d’assistance technique.</w:t>
      </w:r>
    </w:p>
    <w:p w14:paraId="4514B5F7" w14:textId="77777777" w:rsidR="00D61D35" w:rsidRPr="00BE609E" w:rsidRDefault="00D61D35" w:rsidP="00D61D35">
      <w:pPr>
        <w:pStyle w:val="Heading1"/>
        <w:ind w:left="360" w:hanging="360"/>
      </w:pPr>
      <w:r>
        <w:t xml:space="preserve">INTÉGRALITÉ DES ACCORDS. </w:t>
      </w:r>
      <w:r>
        <w:rPr>
          <w:b w:val="0"/>
        </w:rPr>
        <w:t>Le présent contrat ainsi que les termes concernant les suppléments, les mises à jour, les services Internet et l’assistance technique que vous utilisez constituent l’intégralité des accords en ce qui concerne le logiciel et les services d’assistance technique.</w:t>
      </w:r>
    </w:p>
    <w:p w14:paraId="46959355" w14:textId="77777777" w:rsidR="00DF5539" w:rsidRPr="00BE609E" w:rsidRDefault="00DF5539" w:rsidP="00D61D35">
      <w:pPr>
        <w:pStyle w:val="Heading1"/>
        <w:ind w:left="360" w:hanging="360"/>
        <w:rPr>
          <w:rStyle w:val="Hyperlink"/>
          <w:rFonts w:cs="Tahoma"/>
          <w:b w:val="0"/>
          <w:color w:val="auto"/>
          <w:u w:val="none"/>
        </w:rPr>
      </w:pPr>
      <w:r>
        <w:t xml:space="preserve">RESTRICTIONS À L’EXPORTATION.  </w:t>
      </w:r>
      <w:r>
        <w:rPr>
          <w:b w:val="0"/>
        </w:rPr>
        <w:t xml:space="preserve">Vous devez vous conformer à toutes les lois et réglementations nationales et internationales en matière d’exportation concernant le logiciel, qui contiennent des restrictions en matière de destinations, d’utilisateurs finaux et d’utilisation finale.  Pour plus d’informations sur les restrictions à l’exportation, consultez le site </w:t>
      </w:r>
      <w:hyperlink r:id="rId18">
        <w:r>
          <w:rPr>
            <w:rStyle w:val="Hyperlink"/>
            <w:b w:val="0"/>
          </w:rPr>
          <w:t>www.microsoft.com/exporting</w:t>
        </w:r>
      </w:hyperlink>
      <w:r>
        <w:rPr>
          <w:rStyle w:val="Hyperlink"/>
          <w:b w:val="0"/>
        </w:rPr>
        <w:t>.</w:t>
      </w:r>
    </w:p>
    <w:p w14:paraId="7341EC1B" w14:textId="77777777" w:rsidR="00DC0F01" w:rsidRPr="00BE609E" w:rsidRDefault="00B27D32" w:rsidP="00B27D32">
      <w:pPr>
        <w:pStyle w:val="Heading1"/>
        <w:ind w:left="360" w:hanging="360"/>
      </w:pPr>
      <w:r>
        <w:t>APPLICATIONS SENSIBLES.</w:t>
      </w:r>
      <w:r>
        <w:rPr>
          <w:b w:val="0"/>
        </w:rPr>
        <w:t xml:space="preserve">  Vous n’êtes pas autorisé à utiliser le logiciel en version </w:t>
      </w:r>
      <w:proofErr w:type="spellStart"/>
      <w:r>
        <w:rPr>
          <w:b w:val="0"/>
        </w:rPr>
        <w:t>précommerciale</w:t>
      </w:r>
      <w:proofErr w:type="spellEnd"/>
      <w:r>
        <w:rPr>
          <w:b w:val="0"/>
        </w:rPr>
        <w:t xml:space="preserve"> pour développer et tester vos applications dans le but d'effectuer des transactions de commerce électronique (échange de biens ou de services via Internet ou d’autres réseaux), y compris, toute opération monétaire, d’expédition, par carte bancaire ou autres transactions bancaires.</w:t>
      </w:r>
    </w:p>
    <w:p w14:paraId="430BCBE8" w14:textId="77777777" w:rsidR="00D61D35" w:rsidRPr="00BE609E" w:rsidRDefault="00D61D35" w:rsidP="00D61D35">
      <w:pPr>
        <w:pStyle w:val="Heading1"/>
        <w:ind w:left="360" w:hanging="360"/>
      </w:pPr>
      <w:r>
        <w:t xml:space="preserve">DROIT APPLICABLE. </w:t>
      </w:r>
      <w:r>
        <w:rPr>
          <w:b w:val="0"/>
        </w:rPr>
        <w:t xml:space="preserve">Si vous avez acquis le logiciel aux États-Unis, les lois de l’État de Washington, États-Unis d’Amérique, régissent l’interprétation du présent contrat et s’appliquent en cas de réclamation pour manquement aux termes du contrat. Les lois de l’État </w:t>
      </w:r>
      <w:proofErr w:type="spellStart"/>
      <w:r>
        <w:rPr>
          <w:b w:val="0"/>
        </w:rPr>
        <w:t>oùl</w:t>
      </w:r>
      <w:proofErr w:type="spellEnd"/>
      <w:r>
        <w:rPr>
          <w:b w:val="0"/>
        </w:rPr>
        <w:t xml:space="preserve"> vous vivez régissent toutes les autres réclamations. Si vous avez acquis le logiciel dans un autre pays, ses lois s’appliquent.</w:t>
      </w:r>
    </w:p>
    <w:p w14:paraId="369A661D" w14:textId="77777777" w:rsidR="00CD364A" w:rsidRPr="00BE609E" w:rsidRDefault="00CD364A" w:rsidP="00CD364A">
      <w:pPr>
        <w:numPr>
          <w:ilvl w:val="0"/>
          <w:numId w:val="6"/>
        </w:numPr>
        <w:ind w:left="360" w:hanging="360"/>
        <w:outlineLvl w:val="0"/>
        <w:rPr>
          <w:bCs/>
        </w:rPr>
      </w:pPr>
      <w:r>
        <w:rPr>
          <w:b/>
        </w:rPr>
        <w:t xml:space="preserve">DROITS DES CONSOMMATEURS VARIABLES SELON LES RÉGIONS. </w:t>
      </w:r>
      <w:r>
        <w:t>Le présent contrat décrit certains droits légaux. Vous pouvez bénéficier d’autres droits, y compris des droits des consommateurs, prévus par les lois de votre État ou pays. Indépendamment de votre relation avec Microsoft, vous pouvez également bénéficier de certains droits octroyés par la partie auprès de laquelle vous avez acquis le logiciel. Le présent contrat ne modifie pas ces autres droits si les lois de votre État ou pays ne le permettent pas. Par exemple, si vous avez acquis le logiciel dans l’une des régions ci-dessous ou si une loi impérative nationale s’applique, vous êtes tenu de vous conformer aux dispositions suivantes :</w:t>
      </w:r>
    </w:p>
    <w:p w14:paraId="5C4C306A" w14:textId="77777777" w:rsidR="00CD364A" w:rsidRPr="00BE609E" w:rsidRDefault="00CD364A" w:rsidP="00CD364A">
      <w:pPr>
        <w:numPr>
          <w:ilvl w:val="0"/>
          <w:numId w:val="26"/>
        </w:numPr>
        <w:outlineLvl w:val="1"/>
        <w:rPr>
          <w:bCs/>
        </w:rPr>
      </w:pPr>
      <w:r>
        <w:rPr>
          <w:b/>
        </w:rPr>
        <w:t xml:space="preserve">Australie. </w:t>
      </w:r>
      <w:r>
        <w:t>La loi australienne sur la consommation (</w:t>
      </w:r>
      <w:proofErr w:type="spellStart"/>
      <w:r>
        <w:t>Australian</w:t>
      </w:r>
      <w:proofErr w:type="spellEnd"/>
      <w:r>
        <w:t xml:space="preserve"> Consumer Law) vous accorde des garanties statutaires qu’aucun élément du présent contrat ne peut affecter.</w:t>
      </w:r>
    </w:p>
    <w:p w14:paraId="71EA3017" w14:textId="77777777" w:rsidR="00CD364A" w:rsidRPr="00BE609E" w:rsidRDefault="00CD364A" w:rsidP="00CD364A">
      <w:pPr>
        <w:numPr>
          <w:ilvl w:val="0"/>
          <w:numId w:val="26"/>
        </w:numPr>
        <w:outlineLvl w:val="1"/>
        <w:rPr>
          <w:bCs/>
        </w:rPr>
      </w:pPr>
      <w:r>
        <w:rPr>
          <w:b/>
        </w:rPr>
        <w:t xml:space="preserve">Canada. </w:t>
      </w:r>
      <w:r>
        <w:t>Si vous avez acheté le logiciel au Canada, pour ne plus recevoir de mises à jour, vous pouvez désactiver la fonction Mise à jour automatique, déconnecter votre dispositif d’Internet (néanmoins, le logiciel recherchera et installera les mises à jour disponibles automatiquement dès la reconnexion du dispositif à Internet) ou désinstaller le logiciel. La documentation du produit, le cas échéant, peut également indiquer comment désactiver les mises à jour de votre logiciel ou dispositif spécifique.</w:t>
      </w:r>
    </w:p>
    <w:p w14:paraId="4043DD8A" w14:textId="77777777" w:rsidR="00CD364A" w:rsidRPr="00BE609E" w:rsidRDefault="00CD364A" w:rsidP="00CD364A">
      <w:pPr>
        <w:numPr>
          <w:ilvl w:val="0"/>
          <w:numId w:val="26"/>
        </w:numPr>
        <w:outlineLvl w:val="1"/>
        <w:rPr>
          <w:bCs/>
        </w:rPr>
      </w:pPr>
      <w:r>
        <w:rPr>
          <w:b/>
        </w:rPr>
        <w:t>Allemagne et Autriche</w:t>
      </w:r>
      <w:r>
        <w:t>.</w:t>
      </w:r>
    </w:p>
    <w:p w14:paraId="0696C24A" w14:textId="77777777" w:rsidR="00CD364A" w:rsidRPr="00BE609E" w:rsidRDefault="00CD364A" w:rsidP="00CD364A">
      <w:pPr>
        <w:ind w:left="717"/>
      </w:pPr>
      <w:r>
        <w:rPr>
          <w:b/>
        </w:rPr>
        <w:t>(i)</w:t>
      </w:r>
      <w:r>
        <w:tab/>
      </w:r>
      <w:r>
        <w:rPr>
          <w:b/>
        </w:rPr>
        <w:t>Garantie</w:t>
      </w:r>
      <w:r>
        <w:t>. Le logiciel sous licence valable fonctionnera, en grande partie, selon la description dans la documentation de Microsoft qui l’accompagne. Microsoft n’accorde toutefois aucune autre garantie contractuelle relative au logiciel sous licence.</w:t>
      </w:r>
    </w:p>
    <w:p w14:paraId="60A84B7A" w14:textId="77777777" w:rsidR="00CD364A" w:rsidRPr="00BE609E" w:rsidRDefault="00CD364A" w:rsidP="00CD364A">
      <w:pPr>
        <w:ind w:left="717"/>
      </w:pPr>
      <w:r>
        <w:rPr>
          <w:b/>
        </w:rPr>
        <w:t>(ii)</w:t>
      </w:r>
      <w:r>
        <w:tab/>
      </w:r>
      <w:r>
        <w:rPr>
          <w:b/>
        </w:rPr>
        <w:t>Limitation de responsabilité</w:t>
      </w:r>
      <w:r>
        <w:t>. En cas de faute intentionnelle, de faute lourde, de réclamation fondée sur la responsabilité du fait des produits défectueux, ou de faute entraînant un décès ou des préjudices corporels ou matériels, Microsoft sera tenue légalement responsable.</w:t>
      </w:r>
    </w:p>
    <w:p w14:paraId="336462CF" w14:textId="77777777" w:rsidR="00CD364A" w:rsidRPr="00BE609E" w:rsidRDefault="00CD364A" w:rsidP="00CD364A">
      <w:pPr>
        <w:ind w:left="717"/>
        <w:outlineLvl w:val="0"/>
        <w:rPr>
          <w:bCs/>
        </w:rPr>
      </w:pPr>
      <w:r>
        <w:t xml:space="preserve">Sous réserve de la clause ii qui précède, la responsabilité de Microsoft pour négligence légère ne sera engagée qu’en cas de manquement aux obligations contractuelles essentielles à la bonne exécution du présent contrat, dans la mesure où ledit manquement compromet l’objet même du présent contrat et </w:t>
      </w:r>
      <w:r>
        <w:lastRenderedPageBreak/>
        <w:t>la confiance des partenaires contractuels relative au respect de ces dernières (les « obligations majeures »). La responsabilité de Microsoft ne sera pas engagée en cas d’autres négligences légères.</w:t>
      </w:r>
    </w:p>
    <w:p w14:paraId="2D2F70B9" w14:textId="77777777" w:rsidR="00D61D35" w:rsidRPr="00BE609E" w:rsidRDefault="00D61D35" w:rsidP="00D61D35">
      <w:pPr>
        <w:pStyle w:val="Heading1"/>
        <w:ind w:left="360" w:hanging="360"/>
        <w:rPr>
          <w:caps/>
        </w:rPr>
      </w:pPr>
      <w:r>
        <w:t xml:space="preserve">EXCLUSIONS DE GARANTIE. </w:t>
      </w:r>
      <w:r>
        <w:rPr>
          <w:caps/>
        </w:rPr>
        <w:t>Le logiciel est concédé sous licence « en l’état ».  Vous assumez tous les risques liés à son utilisation. Microsoft n’accorde aucune garantie ou condition expresse. Dans la mesure permise par la législation locale, Microsoft exclut les garanties implicites de qualité, d’adéquation à un usage particulier et d’absence de violation.</w:t>
      </w:r>
    </w:p>
    <w:p w14:paraId="100434AA" w14:textId="77777777" w:rsidR="00D61D35" w:rsidRPr="00BE609E" w:rsidRDefault="00D61D35" w:rsidP="00D61D35">
      <w:pPr>
        <w:pStyle w:val="Heading1"/>
        <w:ind w:left="360" w:hanging="360"/>
        <w:rPr>
          <w:caps/>
        </w:rPr>
      </w:pPr>
      <w:r>
        <w:rPr>
          <w:caps/>
        </w:rPr>
        <w:t>LIMITATION ET EXCLUSION DE RESPONSABILITÉ EN CAS DE DOMMAGES. Vous ne pouvez obtenir de Microsoft et de ses fournisseurs qu’une indemnisation en cas de dommages directs limitée à 5,00 USD. Vous ne pouvez prétendre à aucune indemnisation pour les autres dommages, y compris les dommages spéciaux, indirects ou incidents et les pertes de bénéfices.</w:t>
      </w:r>
    </w:p>
    <w:p w14:paraId="0C650DDE" w14:textId="77777777" w:rsidR="00D61D35" w:rsidRPr="00BE609E" w:rsidRDefault="00D61D35" w:rsidP="00D61D35">
      <w:pPr>
        <w:pStyle w:val="Body1"/>
        <w:rPr>
          <w:rFonts w:eastAsia="SimSun"/>
        </w:rPr>
      </w:pPr>
      <w:r>
        <w:t>Cette limitation s’applique (a) à toute affaire liée au logiciel, aux services ou au contenu (y compris le code) figurant sur des sites Internet tiers ou dans des applications tierces ; et (b) aux réclamations pour manquement aux termes du contrat ou violation de garantie ou de condition, responsabilité sans faute, négligence ou autre délit dans la limite autorisée par la réglementation applicable.</w:t>
      </w:r>
    </w:p>
    <w:p w14:paraId="1BD1A24A" w14:textId="77777777" w:rsidR="00D61D35" w:rsidRPr="00B27D32" w:rsidRDefault="00D61D35" w:rsidP="00D61D35">
      <w:pPr>
        <w:pStyle w:val="Bullet4"/>
        <w:numPr>
          <w:ilvl w:val="0"/>
          <w:numId w:val="0"/>
        </w:numPr>
        <w:ind w:left="360"/>
      </w:pPr>
      <w:r>
        <w:t>Elle s’applique également même si Microsoft avait ou aurait dû avoir connaissance de l’éventualité de tels dommages. La limitation ou l’exclusion ci-dessus peut également ne pas vous être applicable si votre État ou pays n’autorise pas l’exclusion ou la limitation de responsabilité pour les dommages incidents, indirects ou de quelque nature que ce soit.</w:t>
      </w:r>
    </w:p>
    <w:p w14:paraId="544BC3E7" w14:textId="77777777" w:rsidR="00240B01" w:rsidRDefault="00240B01" w:rsidP="001C4DCF">
      <w:pPr>
        <w:pStyle w:val="Body1"/>
        <w:ind w:left="0"/>
      </w:pPr>
    </w:p>
    <w:p w14:paraId="2FFFBA00" w14:textId="2F264C4F" w:rsidR="00D22D3C" w:rsidRPr="0047309C" w:rsidRDefault="00D22D3C" w:rsidP="00D22D3C">
      <w:pPr>
        <w:pStyle w:val="Body1"/>
        <w:ind w:left="0" w:firstLine="360"/>
        <w:rPr>
          <w:rFonts w:eastAsia="MS Mincho"/>
        </w:rPr>
      </w:pPr>
      <w:r>
        <w:t>EULA ID : VS2017_ENT_PRO_RC_EVAL_</w:t>
      </w:r>
      <w:r w:rsidR="00552348">
        <w:t>FRA</w:t>
      </w:r>
      <w:r>
        <w:t>.2</w:t>
      </w:r>
    </w:p>
    <w:p w14:paraId="79A758A5" w14:textId="4689D00F" w:rsidR="007974F4" w:rsidRPr="00B27D32" w:rsidRDefault="007974F4" w:rsidP="00D22D3C">
      <w:pPr>
        <w:pStyle w:val="Body1"/>
        <w:ind w:left="0"/>
      </w:pPr>
    </w:p>
    <w:sectPr w:rsidR="007974F4" w:rsidRPr="00B27D32" w:rsidSect="00DC0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0DC11" w14:textId="77777777" w:rsidR="00D8032D" w:rsidRDefault="00D8032D" w:rsidP="00BB4853">
      <w:r>
        <w:separator/>
      </w:r>
    </w:p>
  </w:endnote>
  <w:endnote w:type="continuationSeparator" w:id="0">
    <w:p w14:paraId="1553EA94" w14:textId="77777777" w:rsidR="00D8032D" w:rsidRDefault="00D8032D" w:rsidP="00BB4853">
      <w:r>
        <w:continuationSeparator/>
      </w:r>
    </w:p>
  </w:endnote>
  <w:endnote w:type="continuationNotice" w:id="1">
    <w:p w14:paraId="7086E842" w14:textId="77777777" w:rsidR="00D8032D" w:rsidRDefault="00D8032D"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242AA" w14:textId="77777777" w:rsidR="00D8032D" w:rsidRDefault="00D8032D" w:rsidP="00BB4853">
      <w:r>
        <w:separator/>
      </w:r>
    </w:p>
  </w:footnote>
  <w:footnote w:type="continuationSeparator" w:id="0">
    <w:p w14:paraId="7D763090" w14:textId="77777777" w:rsidR="00D8032D" w:rsidRDefault="00D8032D" w:rsidP="00BB4853">
      <w:r>
        <w:continuationSeparator/>
      </w:r>
    </w:p>
  </w:footnote>
  <w:footnote w:type="continuationNotice" w:id="1">
    <w:p w14:paraId="2BE40DB4" w14:textId="77777777" w:rsidR="00D8032D" w:rsidRDefault="00D8032D" w:rsidP="00BB48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540"/>
        </w:tabs>
        <w:ind w:left="537" w:hanging="357"/>
      </w:pPr>
      <w:rPr>
        <w:rFonts w:ascii="Tahoma" w:hAnsi="Tahoma" w:cs="Tahoma" w:hint="default"/>
        <w:b/>
        <w:bCs/>
        <w:i w:val="0"/>
        <w:iCs w:val="0"/>
        <w:sz w:val="20"/>
        <w:szCs w:val="20"/>
      </w:rPr>
    </w:lvl>
    <w:lvl w:ilvl="1">
      <w:start w:val="1"/>
      <w:numFmt w:val="lowerLetter"/>
      <w:pStyle w:val="Heading2"/>
      <w:lvlText w:val="%2."/>
      <w:lvlJc w:val="left"/>
      <w:pPr>
        <w:tabs>
          <w:tab w:val="num" w:pos="7923"/>
        </w:tabs>
        <w:ind w:left="792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336C7A4E"/>
    <w:multiLevelType w:val="hybridMultilevel"/>
    <w:tmpl w:val="DF623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A13C3"/>
    <w:multiLevelType w:val="hybridMultilevel"/>
    <w:tmpl w:val="827AFA20"/>
    <w:lvl w:ilvl="0" w:tplc="C59A5508">
      <w:start w:val="1"/>
      <w:numFmt w:val="lowerRoman"/>
      <w:lvlText w:val="%1."/>
      <w:lvlJc w:val="righ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3E504F35"/>
    <w:multiLevelType w:val="hybridMultilevel"/>
    <w:tmpl w:val="C2D03D0C"/>
    <w:lvl w:ilvl="0" w:tplc="0409001B">
      <w:start w:val="1"/>
      <w:numFmt w:val="lowerRoman"/>
      <w:lvlText w:val="%1."/>
      <w:lvlJc w:val="righ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50B44FF6"/>
    <w:multiLevelType w:val="multilevel"/>
    <w:tmpl w:val="913E8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9"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4986E99"/>
    <w:multiLevelType w:val="hybridMultilevel"/>
    <w:tmpl w:val="60725DB4"/>
    <w:lvl w:ilvl="0" w:tplc="E4BCAD60">
      <w:start w:val="1"/>
      <w:numFmt w:val="low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70403"/>
    <w:multiLevelType w:val="multilevel"/>
    <w:tmpl w:val="306AABD6"/>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2"/>
  </w:num>
  <w:num w:numId="2">
    <w:abstractNumId w:val="9"/>
  </w:num>
  <w:num w:numId="3">
    <w:abstractNumId w:val="8"/>
  </w:num>
  <w:num w:numId="4">
    <w:abstractNumId w:val="11"/>
  </w:num>
  <w:num w:numId="5">
    <w:abstractNumId w:val="1"/>
  </w:num>
  <w:num w:numId="6">
    <w:abstractNumId w:val="3"/>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6"/>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5"/>
  </w:num>
  <w:num w:numId="25">
    <w:abstractNumId w:val="3"/>
  </w:num>
  <w:num w:numId="26">
    <w:abstractNumId w:val="13"/>
  </w:num>
  <w:num w:numId="2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2B"/>
    <w:rsid w:val="000000CA"/>
    <w:rsid w:val="00001117"/>
    <w:rsid w:val="0000452F"/>
    <w:rsid w:val="000052DF"/>
    <w:rsid w:val="000074CF"/>
    <w:rsid w:val="000076DC"/>
    <w:rsid w:val="00010D39"/>
    <w:rsid w:val="00010FDD"/>
    <w:rsid w:val="0001580F"/>
    <w:rsid w:val="00017975"/>
    <w:rsid w:val="00017D9D"/>
    <w:rsid w:val="00020E2D"/>
    <w:rsid w:val="00022F68"/>
    <w:rsid w:val="00023E0C"/>
    <w:rsid w:val="00027401"/>
    <w:rsid w:val="00030B07"/>
    <w:rsid w:val="00031E25"/>
    <w:rsid w:val="00032308"/>
    <w:rsid w:val="00040ADD"/>
    <w:rsid w:val="00045905"/>
    <w:rsid w:val="00052198"/>
    <w:rsid w:val="00052331"/>
    <w:rsid w:val="00060D70"/>
    <w:rsid w:val="00061E89"/>
    <w:rsid w:val="00063B46"/>
    <w:rsid w:val="000649D6"/>
    <w:rsid w:val="000660D6"/>
    <w:rsid w:val="000667DD"/>
    <w:rsid w:val="00070E4B"/>
    <w:rsid w:val="000722DD"/>
    <w:rsid w:val="000735E0"/>
    <w:rsid w:val="000752C2"/>
    <w:rsid w:val="000807D9"/>
    <w:rsid w:val="0008150F"/>
    <w:rsid w:val="0008428F"/>
    <w:rsid w:val="00086B63"/>
    <w:rsid w:val="00086C54"/>
    <w:rsid w:val="000905EF"/>
    <w:rsid w:val="00091565"/>
    <w:rsid w:val="0009416F"/>
    <w:rsid w:val="000A62F1"/>
    <w:rsid w:val="000B0022"/>
    <w:rsid w:val="000B216E"/>
    <w:rsid w:val="000B49F7"/>
    <w:rsid w:val="000C02E6"/>
    <w:rsid w:val="000C46D9"/>
    <w:rsid w:val="000C49E3"/>
    <w:rsid w:val="000C5BEA"/>
    <w:rsid w:val="000C7E16"/>
    <w:rsid w:val="000D21E7"/>
    <w:rsid w:val="000D450C"/>
    <w:rsid w:val="000D57A3"/>
    <w:rsid w:val="000D704B"/>
    <w:rsid w:val="000D7699"/>
    <w:rsid w:val="000D7BEB"/>
    <w:rsid w:val="000E2C40"/>
    <w:rsid w:val="000E6AA8"/>
    <w:rsid w:val="000F05BB"/>
    <w:rsid w:val="000F0955"/>
    <w:rsid w:val="000F0D56"/>
    <w:rsid w:val="000F1A07"/>
    <w:rsid w:val="00102CA5"/>
    <w:rsid w:val="00103021"/>
    <w:rsid w:val="00103464"/>
    <w:rsid w:val="0010417B"/>
    <w:rsid w:val="00104D31"/>
    <w:rsid w:val="00106B65"/>
    <w:rsid w:val="00111754"/>
    <w:rsid w:val="001128F1"/>
    <w:rsid w:val="001142D7"/>
    <w:rsid w:val="0011570B"/>
    <w:rsid w:val="0012421A"/>
    <w:rsid w:val="00126816"/>
    <w:rsid w:val="00130763"/>
    <w:rsid w:val="00140DF2"/>
    <w:rsid w:val="00141C55"/>
    <w:rsid w:val="00145B56"/>
    <w:rsid w:val="001507E3"/>
    <w:rsid w:val="00151392"/>
    <w:rsid w:val="00154EE4"/>
    <w:rsid w:val="001606CE"/>
    <w:rsid w:val="00161834"/>
    <w:rsid w:val="00161FB4"/>
    <w:rsid w:val="0016372D"/>
    <w:rsid w:val="00163DB0"/>
    <w:rsid w:val="00166064"/>
    <w:rsid w:val="00166929"/>
    <w:rsid w:val="001724EF"/>
    <w:rsid w:val="0018207A"/>
    <w:rsid w:val="00183AFE"/>
    <w:rsid w:val="00183C78"/>
    <w:rsid w:val="00192FCE"/>
    <w:rsid w:val="00195D67"/>
    <w:rsid w:val="001A0134"/>
    <w:rsid w:val="001A08F8"/>
    <w:rsid w:val="001A0FAD"/>
    <w:rsid w:val="001A2213"/>
    <w:rsid w:val="001B209F"/>
    <w:rsid w:val="001B3A68"/>
    <w:rsid w:val="001C02A1"/>
    <w:rsid w:val="001C033E"/>
    <w:rsid w:val="001C13BA"/>
    <w:rsid w:val="001C2FDB"/>
    <w:rsid w:val="001C4DCF"/>
    <w:rsid w:val="001D1F68"/>
    <w:rsid w:val="001D4376"/>
    <w:rsid w:val="001D5E46"/>
    <w:rsid w:val="001D61E0"/>
    <w:rsid w:val="001F30A7"/>
    <w:rsid w:val="002017BB"/>
    <w:rsid w:val="0021272C"/>
    <w:rsid w:val="0021403E"/>
    <w:rsid w:val="00215B75"/>
    <w:rsid w:val="002168CF"/>
    <w:rsid w:val="00217369"/>
    <w:rsid w:val="00217837"/>
    <w:rsid w:val="0022127D"/>
    <w:rsid w:val="0022191E"/>
    <w:rsid w:val="00222A25"/>
    <w:rsid w:val="00222AFC"/>
    <w:rsid w:val="002246AB"/>
    <w:rsid w:val="002250B1"/>
    <w:rsid w:val="002302EC"/>
    <w:rsid w:val="002304AC"/>
    <w:rsid w:val="00231607"/>
    <w:rsid w:val="002317DE"/>
    <w:rsid w:val="00233ABE"/>
    <w:rsid w:val="00233AF8"/>
    <w:rsid w:val="00240122"/>
    <w:rsid w:val="00240B01"/>
    <w:rsid w:val="00244BB6"/>
    <w:rsid w:val="00245370"/>
    <w:rsid w:val="00245690"/>
    <w:rsid w:val="00250922"/>
    <w:rsid w:val="00250FC4"/>
    <w:rsid w:val="00257A3E"/>
    <w:rsid w:val="00272EDA"/>
    <w:rsid w:val="0027300A"/>
    <w:rsid w:val="00280182"/>
    <w:rsid w:val="00280A48"/>
    <w:rsid w:val="00281D12"/>
    <w:rsid w:val="00283C68"/>
    <w:rsid w:val="00284B6F"/>
    <w:rsid w:val="00286F02"/>
    <w:rsid w:val="002877DC"/>
    <w:rsid w:val="002917D4"/>
    <w:rsid w:val="002924F3"/>
    <w:rsid w:val="00294947"/>
    <w:rsid w:val="00294B37"/>
    <w:rsid w:val="002960F8"/>
    <w:rsid w:val="002963C2"/>
    <w:rsid w:val="002A1BA5"/>
    <w:rsid w:val="002A3965"/>
    <w:rsid w:val="002A3EB1"/>
    <w:rsid w:val="002A48D4"/>
    <w:rsid w:val="002A494A"/>
    <w:rsid w:val="002B1A39"/>
    <w:rsid w:val="002B1C3C"/>
    <w:rsid w:val="002B5D8B"/>
    <w:rsid w:val="002B6927"/>
    <w:rsid w:val="002B712C"/>
    <w:rsid w:val="002B7850"/>
    <w:rsid w:val="002B7AB9"/>
    <w:rsid w:val="002C2521"/>
    <w:rsid w:val="002C3883"/>
    <w:rsid w:val="002C78CE"/>
    <w:rsid w:val="002D1A8A"/>
    <w:rsid w:val="002D38B6"/>
    <w:rsid w:val="002D6E49"/>
    <w:rsid w:val="002D7B13"/>
    <w:rsid w:val="002E0CEC"/>
    <w:rsid w:val="002E2213"/>
    <w:rsid w:val="002E2EB2"/>
    <w:rsid w:val="002E612E"/>
    <w:rsid w:val="002E672E"/>
    <w:rsid w:val="002E7CC5"/>
    <w:rsid w:val="002F052A"/>
    <w:rsid w:val="002F79D4"/>
    <w:rsid w:val="00302B7D"/>
    <w:rsid w:val="003036BF"/>
    <w:rsid w:val="00306CCB"/>
    <w:rsid w:val="00311700"/>
    <w:rsid w:val="00313362"/>
    <w:rsid w:val="00315C8C"/>
    <w:rsid w:val="003202D1"/>
    <w:rsid w:val="0032258A"/>
    <w:rsid w:val="00323240"/>
    <w:rsid w:val="00327DA8"/>
    <w:rsid w:val="00327FA9"/>
    <w:rsid w:val="00332181"/>
    <w:rsid w:val="00333102"/>
    <w:rsid w:val="00333313"/>
    <w:rsid w:val="00334264"/>
    <w:rsid w:val="00334578"/>
    <w:rsid w:val="00335C00"/>
    <w:rsid w:val="003360A4"/>
    <w:rsid w:val="003375F7"/>
    <w:rsid w:val="003435BC"/>
    <w:rsid w:val="00350057"/>
    <w:rsid w:val="00350BB3"/>
    <w:rsid w:val="00351A9F"/>
    <w:rsid w:val="00353CF1"/>
    <w:rsid w:val="0035755E"/>
    <w:rsid w:val="00361626"/>
    <w:rsid w:val="00361E26"/>
    <w:rsid w:val="00365640"/>
    <w:rsid w:val="00381300"/>
    <w:rsid w:val="00381666"/>
    <w:rsid w:val="00382A4C"/>
    <w:rsid w:val="003854C2"/>
    <w:rsid w:val="00385BA4"/>
    <w:rsid w:val="003868ED"/>
    <w:rsid w:val="00390B57"/>
    <w:rsid w:val="00392C49"/>
    <w:rsid w:val="003968F5"/>
    <w:rsid w:val="003A0255"/>
    <w:rsid w:val="003A1874"/>
    <w:rsid w:val="003A2A35"/>
    <w:rsid w:val="003A3C88"/>
    <w:rsid w:val="003A4315"/>
    <w:rsid w:val="003A7AF2"/>
    <w:rsid w:val="003A7FCD"/>
    <w:rsid w:val="003B2D66"/>
    <w:rsid w:val="003B6171"/>
    <w:rsid w:val="003B6BC8"/>
    <w:rsid w:val="003C6A93"/>
    <w:rsid w:val="003C6D87"/>
    <w:rsid w:val="003D3BB9"/>
    <w:rsid w:val="003D641D"/>
    <w:rsid w:val="003D70D7"/>
    <w:rsid w:val="003E2B52"/>
    <w:rsid w:val="003E3EE5"/>
    <w:rsid w:val="003E48D5"/>
    <w:rsid w:val="003E5D63"/>
    <w:rsid w:val="003E7B3F"/>
    <w:rsid w:val="003F2225"/>
    <w:rsid w:val="003F26CC"/>
    <w:rsid w:val="003F344D"/>
    <w:rsid w:val="003F416E"/>
    <w:rsid w:val="003F43FB"/>
    <w:rsid w:val="004025A2"/>
    <w:rsid w:val="00402A5E"/>
    <w:rsid w:val="00402F79"/>
    <w:rsid w:val="004034E2"/>
    <w:rsid w:val="00404E62"/>
    <w:rsid w:val="00405CCB"/>
    <w:rsid w:val="00405CE5"/>
    <w:rsid w:val="00405EDF"/>
    <w:rsid w:val="00406BF7"/>
    <w:rsid w:val="0041336D"/>
    <w:rsid w:val="0041400D"/>
    <w:rsid w:val="004151E1"/>
    <w:rsid w:val="004157F7"/>
    <w:rsid w:val="004163D3"/>
    <w:rsid w:val="00423740"/>
    <w:rsid w:val="00425BF2"/>
    <w:rsid w:val="00430E5A"/>
    <w:rsid w:val="00431D2B"/>
    <w:rsid w:val="00434A33"/>
    <w:rsid w:val="00435CD7"/>
    <w:rsid w:val="0044204E"/>
    <w:rsid w:val="00442AB9"/>
    <w:rsid w:val="0044674D"/>
    <w:rsid w:val="00450BBB"/>
    <w:rsid w:val="004522DA"/>
    <w:rsid w:val="00454635"/>
    <w:rsid w:val="00454E8B"/>
    <w:rsid w:val="004603E1"/>
    <w:rsid w:val="0046185D"/>
    <w:rsid w:val="00461FE2"/>
    <w:rsid w:val="0046420D"/>
    <w:rsid w:val="004643A2"/>
    <w:rsid w:val="00466F1B"/>
    <w:rsid w:val="00466F2E"/>
    <w:rsid w:val="00471475"/>
    <w:rsid w:val="00474A6B"/>
    <w:rsid w:val="00477703"/>
    <w:rsid w:val="004822DA"/>
    <w:rsid w:val="00484070"/>
    <w:rsid w:val="004914ED"/>
    <w:rsid w:val="00493D55"/>
    <w:rsid w:val="004A2CF2"/>
    <w:rsid w:val="004A4A1C"/>
    <w:rsid w:val="004A52BA"/>
    <w:rsid w:val="004A6FF6"/>
    <w:rsid w:val="004B106D"/>
    <w:rsid w:val="004B49DA"/>
    <w:rsid w:val="004B52CA"/>
    <w:rsid w:val="004B581B"/>
    <w:rsid w:val="004B5CF9"/>
    <w:rsid w:val="004B7989"/>
    <w:rsid w:val="004C11E2"/>
    <w:rsid w:val="004C3439"/>
    <w:rsid w:val="004C56B0"/>
    <w:rsid w:val="004C68D5"/>
    <w:rsid w:val="004C7BCE"/>
    <w:rsid w:val="004D1301"/>
    <w:rsid w:val="004D27D7"/>
    <w:rsid w:val="004D2CB3"/>
    <w:rsid w:val="004D7172"/>
    <w:rsid w:val="004E098F"/>
    <w:rsid w:val="004E20FF"/>
    <w:rsid w:val="004E4344"/>
    <w:rsid w:val="004E5FE8"/>
    <w:rsid w:val="004E67D7"/>
    <w:rsid w:val="004F17CF"/>
    <w:rsid w:val="00503395"/>
    <w:rsid w:val="005052A1"/>
    <w:rsid w:val="00511D22"/>
    <w:rsid w:val="005134A0"/>
    <w:rsid w:val="005154B6"/>
    <w:rsid w:val="00521BFA"/>
    <w:rsid w:val="005221A9"/>
    <w:rsid w:val="00525BB0"/>
    <w:rsid w:val="005317DA"/>
    <w:rsid w:val="005322A7"/>
    <w:rsid w:val="00533FF9"/>
    <w:rsid w:val="0053458A"/>
    <w:rsid w:val="00536A80"/>
    <w:rsid w:val="00537858"/>
    <w:rsid w:val="00537C1D"/>
    <w:rsid w:val="00540E5E"/>
    <w:rsid w:val="005420EA"/>
    <w:rsid w:val="005432D2"/>
    <w:rsid w:val="0054523E"/>
    <w:rsid w:val="005470F1"/>
    <w:rsid w:val="00552348"/>
    <w:rsid w:val="005529D5"/>
    <w:rsid w:val="005539FC"/>
    <w:rsid w:val="005540F8"/>
    <w:rsid w:val="005604D9"/>
    <w:rsid w:val="0056239C"/>
    <w:rsid w:val="00562F56"/>
    <w:rsid w:val="00563FC1"/>
    <w:rsid w:val="005641C0"/>
    <w:rsid w:val="00564EB8"/>
    <w:rsid w:val="00565E09"/>
    <w:rsid w:val="00566254"/>
    <w:rsid w:val="005662A7"/>
    <w:rsid w:val="00566D14"/>
    <w:rsid w:val="00570A50"/>
    <w:rsid w:val="00570AC0"/>
    <w:rsid w:val="00570E2B"/>
    <w:rsid w:val="00571048"/>
    <w:rsid w:val="0057114A"/>
    <w:rsid w:val="00573652"/>
    <w:rsid w:val="0058582B"/>
    <w:rsid w:val="005A1CD1"/>
    <w:rsid w:val="005A2233"/>
    <w:rsid w:val="005A341B"/>
    <w:rsid w:val="005A4760"/>
    <w:rsid w:val="005A552E"/>
    <w:rsid w:val="005B0021"/>
    <w:rsid w:val="005B013E"/>
    <w:rsid w:val="005B110F"/>
    <w:rsid w:val="005B112E"/>
    <w:rsid w:val="005B14BC"/>
    <w:rsid w:val="005B61C4"/>
    <w:rsid w:val="005B7EE2"/>
    <w:rsid w:val="005C7965"/>
    <w:rsid w:val="005C7CAA"/>
    <w:rsid w:val="005D00FF"/>
    <w:rsid w:val="005D1B7D"/>
    <w:rsid w:val="005D2376"/>
    <w:rsid w:val="005D42B9"/>
    <w:rsid w:val="005D4DE1"/>
    <w:rsid w:val="005D4E66"/>
    <w:rsid w:val="005D6548"/>
    <w:rsid w:val="005E0725"/>
    <w:rsid w:val="005E0908"/>
    <w:rsid w:val="005E3374"/>
    <w:rsid w:val="005E39EB"/>
    <w:rsid w:val="005E4F24"/>
    <w:rsid w:val="005E4F3D"/>
    <w:rsid w:val="005E6C5D"/>
    <w:rsid w:val="005E75D2"/>
    <w:rsid w:val="005F0D75"/>
    <w:rsid w:val="005F22E5"/>
    <w:rsid w:val="005F439E"/>
    <w:rsid w:val="00603530"/>
    <w:rsid w:val="00603B7F"/>
    <w:rsid w:val="006053BE"/>
    <w:rsid w:val="00606801"/>
    <w:rsid w:val="00610665"/>
    <w:rsid w:val="00612E7F"/>
    <w:rsid w:val="0061349C"/>
    <w:rsid w:val="00613B37"/>
    <w:rsid w:val="00617717"/>
    <w:rsid w:val="006177D7"/>
    <w:rsid w:val="006256A6"/>
    <w:rsid w:val="00625892"/>
    <w:rsid w:val="006264D7"/>
    <w:rsid w:val="00631B77"/>
    <w:rsid w:val="00632723"/>
    <w:rsid w:val="00634103"/>
    <w:rsid w:val="006365B1"/>
    <w:rsid w:val="00637EBD"/>
    <w:rsid w:val="0064076D"/>
    <w:rsid w:val="00644E99"/>
    <w:rsid w:val="00647094"/>
    <w:rsid w:val="006476E3"/>
    <w:rsid w:val="006559B4"/>
    <w:rsid w:val="006567F2"/>
    <w:rsid w:val="0066216B"/>
    <w:rsid w:val="006630AB"/>
    <w:rsid w:val="00663B86"/>
    <w:rsid w:val="00665594"/>
    <w:rsid w:val="00666203"/>
    <w:rsid w:val="00666581"/>
    <w:rsid w:val="0066666D"/>
    <w:rsid w:val="006810D2"/>
    <w:rsid w:val="00684304"/>
    <w:rsid w:val="0068457D"/>
    <w:rsid w:val="006846B9"/>
    <w:rsid w:val="00685AAD"/>
    <w:rsid w:val="00687F19"/>
    <w:rsid w:val="00690189"/>
    <w:rsid w:val="00691107"/>
    <w:rsid w:val="00692B05"/>
    <w:rsid w:val="00695CD9"/>
    <w:rsid w:val="00697CA1"/>
    <w:rsid w:val="006A0244"/>
    <w:rsid w:val="006A071D"/>
    <w:rsid w:val="006A63C5"/>
    <w:rsid w:val="006B0B41"/>
    <w:rsid w:val="006B2A67"/>
    <w:rsid w:val="006B3EED"/>
    <w:rsid w:val="006B4D81"/>
    <w:rsid w:val="006C773C"/>
    <w:rsid w:val="006C79EA"/>
    <w:rsid w:val="006D1EB3"/>
    <w:rsid w:val="006D2825"/>
    <w:rsid w:val="006D3B5F"/>
    <w:rsid w:val="006D5D69"/>
    <w:rsid w:val="006D6366"/>
    <w:rsid w:val="006E2947"/>
    <w:rsid w:val="006E2FCA"/>
    <w:rsid w:val="006E39E8"/>
    <w:rsid w:val="006E48B4"/>
    <w:rsid w:val="006E6D57"/>
    <w:rsid w:val="006F142E"/>
    <w:rsid w:val="006F152E"/>
    <w:rsid w:val="006F213F"/>
    <w:rsid w:val="006F6780"/>
    <w:rsid w:val="00700963"/>
    <w:rsid w:val="0070122F"/>
    <w:rsid w:val="007039E2"/>
    <w:rsid w:val="00712A20"/>
    <w:rsid w:val="00713CD6"/>
    <w:rsid w:val="0071404E"/>
    <w:rsid w:val="00717086"/>
    <w:rsid w:val="00722A82"/>
    <w:rsid w:val="00725B4B"/>
    <w:rsid w:val="00726049"/>
    <w:rsid w:val="007269C5"/>
    <w:rsid w:val="00733E4D"/>
    <w:rsid w:val="00734623"/>
    <w:rsid w:val="00735DA2"/>
    <w:rsid w:val="00737C7A"/>
    <w:rsid w:val="00745A3C"/>
    <w:rsid w:val="0074608B"/>
    <w:rsid w:val="0074629F"/>
    <w:rsid w:val="00752732"/>
    <w:rsid w:val="0075336B"/>
    <w:rsid w:val="00765D18"/>
    <w:rsid w:val="00766DD2"/>
    <w:rsid w:val="0078376B"/>
    <w:rsid w:val="007843F4"/>
    <w:rsid w:val="00784631"/>
    <w:rsid w:val="00784BE0"/>
    <w:rsid w:val="007869AA"/>
    <w:rsid w:val="0078799D"/>
    <w:rsid w:val="00793F99"/>
    <w:rsid w:val="007940F3"/>
    <w:rsid w:val="007967DF"/>
    <w:rsid w:val="00796D5C"/>
    <w:rsid w:val="007973D8"/>
    <w:rsid w:val="007974F4"/>
    <w:rsid w:val="007976D0"/>
    <w:rsid w:val="007A0F13"/>
    <w:rsid w:val="007A1751"/>
    <w:rsid w:val="007A70A2"/>
    <w:rsid w:val="007B4079"/>
    <w:rsid w:val="007B61B3"/>
    <w:rsid w:val="007C2AF5"/>
    <w:rsid w:val="007C3101"/>
    <w:rsid w:val="007C4641"/>
    <w:rsid w:val="007C4779"/>
    <w:rsid w:val="007C66CD"/>
    <w:rsid w:val="007D598F"/>
    <w:rsid w:val="007D7440"/>
    <w:rsid w:val="007E0C9E"/>
    <w:rsid w:val="007E32F2"/>
    <w:rsid w:val="007E47DE"/>
    <w:rsid w:val="007E552B"/>
    <w:rsid w:val="007E574B"/>
    <w:rsid w:val="007F2C2D"/>
    <w:rsid w:val="007F7510"/>
    <w:rsid w:val="00804C97"/>
    <w:rsid w:val="008050B7"/>
    <w:rsid w:val="00812EDD"/>
    <w:rsid w:val="00813DDD"/>
    <w:rsid w:val="008261E0"/>
    <w:rsid w:val="008279E9"/>
    <w:rsid w:val="00827FC3"/>
    <w:rsid w:val="00830553"/>
    <w:rsid w:val="00832E87"/>
    <w:rsid w:val="0083580E"/>
    <w:rsid w:val="00835C0C"/>
    <w:rsid w:val="00835E78"/>
    <w:rsid w:val="0084201A"/>
    <w:rsid w:val="00843D02"/>
    <w:rsid w:val="0085190F"/>
    <w:rsid w:val="00852BBE"/>
    <w:rsid w:val="008545DF"/>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4B37"/>
    <w:rsid w:val="008A4B37"/>
    <w:rsid w:val="008A6DEC"/>
    <w:rsid w:val="008A7CEE"/>
    <w:rsid w:val="008B0228"/>
    <w:rsid w:val="008B0D46"/>
    <w:rsid w:val="008B293A"/>
    <w:rsid w:val="008B2EF5"/>
    <w:rsid w:val="008B35FF"/>
    <w:rsid w:val="008B4305"/>
    <w:rsid w:val="008B498E"/>
    <w:rsid w:val="008B5C5F"/>
    <w:rsid w:val="008C2415"/>
    <w:rsid w:val="008C3047"/>
    <w:rsid w:val="008C33CC"/>
    <w:rsid w:val="008C55BE"/>
    <w:rsid w:val="008C7232"/>
    <w:rsid w:val="008D0353"/>
    <w:rsid w:val="008D03E2"/>
    <w:rsid w:val="008D340D"/>
    <w:rsid w:val="008D4CD7"/>
    <w:rsid w:val="008E191D"/>
    <w:rsid w:val="008E32F6"/>
    <w:rsid w:val="008E34D4"/>
    <w:rsid w:val="008E538A"/>
    <w:rsid w:val="008F2B69"/>
    <w:rsid w:val="008F4BF3"/>
    <w:rsid w:val="008F52F1"/>
    <w:rsid w:val="008F6B4F"/>
    <w:rsid w:val="0090016B"/>
    <w:rsid w:val="00904226"/>
    <w:rsid w:val="00906B7B"/>
    <w:rsid w:val="00911B0A"/>
    <w:rsid w:val="0091364C"/>
    <w:rsid w:val="00914B27"/>
    <w:rsid w:val="00915F28"/>
    <w:rsid w:val="00917B73"/>
    <w:rsid w:val="00917C24"/>
    <w:rsid w:val="00920E14"/>
    <w:rsid w:val="0092325F"/>
    <w:rsid w:val="00924A5B"/>
    <w:rsid w:val="00930FB9"/>
    <w:rsid w:val="00933209"/>
    <w:rsid w:val="00934E4F"/>
    <w:rsid w:val="0093566B"/>
    <w:rsid w:val="00936477"/>
    <w:rsid w:val="00940856"/>
    <w:rsid w:val="00945A59"/>
    <w:rsid w:val="0095039A"/>
    <w:rsid w:val="0095060C"/>
    <w:rsid w:val="00952D17"/>
    <w:rsid w:val="0095355D"/>
    <w:rsid w:val="00955479"/>
    <w:rsid w:val="00961A17"/>
    <w:rsid w:val="009640A2"/>
    <w:rsid w:val="00966809"/>
    <w:rsid w:val="0097170A"/>
    <w:rsid w:val="0097212B"/>
    <w:rsid w:val="0097262B"/>
    <w:rsid w:val="00972B8A"/>
    <w:rsid w:val="00972F3C"/>
    <w:rsid w:val="00980E7D"/>
    <w:rsid w:val="00983BBD"/>
    <w:rsid w:val="00985D06"/>
    <w:rsid w:val="009860F7"/>
    <w:rsid w:val="009911DF"/>
    <w:rsid w:val="009922C5"/>
    <w:rsid w:val="009945B2"/>
    <w:rsid w:val="00995C41"/>
    <w:rsid w:val="009A1FBD"/>
    <w:rsid w:val="009A3A66"/>
    <w:rsid w:val="009A5625"/>
    <w:rsid w:val="009A64E4"/>
    <w:rsid w:val="009B0254"/>
    <w:rsid w:val="009B10EE"/>
    <w:rsid w:val="009B4279"/>
    <w:rsid w:val="009B6007"/>
    <w:rsid w:val="009B68C7"/>
    <w:rsid w:val="009C1301"/>
    <w:rsid w:val="009C2AC1"/>
    <w:rsid w:val="009C3A6D"/>
    <w:rsid w:val="009C44FD"/>
    <w:rsid w:val="009C45CA"/>
    <w:rsid w:val="009C4C96"/>
    <w:rsid w:val="009C7C6D"/>
    <w:rsid w:val="009D623D"/>
    <w:rsid w:val="009F034C"/>
    <w:rsid w:val="009F0EE3"/>
    <w:rsid w:val="009F2991"/>
    <w:rsid w:val="009F2B74"/>
    <w:rsid w:val="009F2F2A"/>
    <w:rsid w:val="009F3B77"/>
    <w:rsid w:val="009F6F7F"/>
    <w:rsid w:val="00A00C66"/>
    <w:rsid w:val="00A02E34"/>
    <w:rsid w:val="00A04B38"/>
    <w:rsid w:val="00A054BE"/>
    <w:rsid w:val="00A076AD"/>
    <w:rsid w:val="00A1202D"/>
    <w:rsid w:val="00A133AA"/>
    <w:rsid w:val="00A14A1D"/>
    <w:rsid w:val="00A17243"/>
    <w:rsid w:val="00A205EF"/>
    <w:rsid w:val="00A23475"/>
    <w:rsid w:val="00A23E58"/>
    <w:rsid w:val="00A252B9"/>
    <w:rsid w:val="00A26271"/>
    <w:rsid w:val="00A30912"/>
    <w:rsid w:val="00A33D7B"/>
    <w:rsid w:val="00A3635E"/>
    <w:rsid w:val="00A402A7"/>
    <w:rsid w:val="00A41B74"/>
    <w:rsid w:val="00A41C6A"/>
    <w:rsid w:val="00A41E97"/>
    <w:rsid w:val="00A42CFA"/>
    <w:rsid w:val="00A432CA"/>
    <w:rsid w:val="00A44844"/>
    <w:rsid w:val="00A44B29"/>
    <w:rsid w:val="00A469FA"/>
    <w:rsid w:val="00A47505"/>
    <w:rsid w:val="00A50C16"/>
    <w:rsid w:val="00A541E1"/>
    <w:rsid w:val="00A63B8C"/>
    <w:rsid w:val="00A63BD7"/>
    <w:rsid w:val="00A6559E"/>
    <w:rsid w:val="00A666D3"/>
    <w:rsid w:val="00A67EF7"/>
    <w:rsid w:val="00A704C2"/>
    <w:rsid w:val="00A71682"/>
    <w:rsid w:val="00A71E56"/>
    <w:rsid w:val="00A746FF"/>
    <w:rsid w:val="00A755F6"/>
    <w:rsid w:val="00A763C3"/>
    <w:rsid w:val="00A7759B"/>
    <w:rsid w:val="00A81D8F"/>
    <w:rsid w:val="00A82359"/>
    <w:rsid w:val="00A824A7"/>
    <w:rsid w:val="00A85891"/>
    <w:rsid w:val="00A866D6"/>
    <w:rsid w:val="00A873E1"/>
    <w:rsid w:val="00A92065"/>
    <w:rsid w:val="00AA7454"/>
    <w:rsid w:val="00AB2FF7"/>
    <w:rsid w:val="00AB55E8"/>
    <w:rsid w:val="00AB5AE1"/>
    <w:rsid w:val="00AB7B8A"/>
    <w:rsid w:val="00AC0F64"/>
    <w:rsid w:val="00AD0AEE"/>
    <w:rsid w:val="00AD214D"/>
    <w:rsid w:val="00AD3D45"/>
    <w:rsid w:val="00AD623E"/>
    <w:rsid w:val="00AE4C6E"/>
    <w:rsid w:val="00AE5943"/>
    <w:rsid w:val="00AE5E6A"/>
    <w:rsid w:val="00AE63A4"/>
    <w:rsid w:val="00AE63CB"/>
    <w:rsid w:val="00AF5CA8"/>
    <w:rsid w:val="00AF6BC3"/>
    <w:rsid w:val="00AF769C"/>
    <w:rsid w:val="00B022EE"/>
    <w:rsid w:val="00B04FFC"/>
    <w:rsid w:val="00B06337"/>
    <w:rsid w:val="00B10B64"/>
    <w:rsid w:val="00B10BED"/>
    <w:rsid w:val="00B207E5"/>
    <w:rsid w:val="00B21DFE"/>
    <w:rsid w:val="00B226FD"/>
    <w:rsid w:val="00B238FF"/>
    <w:rsid w:val="00B258CD"/>
    <w:rsid w:val="00B27D32"/>
    <w:rsid w:val="00B27F95"/>
    <w:rsid w:val="00B3206E"/>
    <w:rsid w:val="00B33D18"/>
    <w:rsid w:val="00B34A71"/>
    <w:rsid w:val="00B35449"/>
    <w:rsid w:val="00B358D3"/>
    <w:rsid w:val="00B3595B"/>
    <w:rsid w:val="00B371C6"/>
    <w:rsid w:val="00B37D5B"/>
    <w:rsid w:val="00B41EDE"/>
    <w:rsid w:val="00B43AB6"/>
    <w:rsid w:val="00B43CFA"/>
    <w:rsid w:val="00B5097D"/>
    <w:rsid w:val="00B52E8A"/>
    <w:rsid w:val="00B53E93"/>
    <w:rsid w:val="00B55640"/>
    <w:rsid w:val="00B5590D"/>
    <w:rsid w:val="00B567A8"/>
    <w:rsid w:val="00B60A69"/>
    <w:rsid w:val="00B626BA"/>
    <w:rsid w:val="00B64636"/>
    <w:rsid w:val="00B66C1B"/>
    <w:rsid w:val="00B6750A"/>
    <w:rsid w:val="00B76124"/>
    <w:rsid w:val="00B804C4"/>
    <w:rsid w:val="00B80517"/>
    <w:rsid w:val="00B82885"/>
    <w:rsid w:val="00B836EF"/>
    <w:rsid w:val="00B8535B"/>
    <w:rsid w:val="00B86577"/>
    <w:rsid w:val="00B873BB"/>
    <w:rsid w:val="00B8747B"/>
    <w:rsid w:val="00B87761"/>
    <w:rsid w:val="00BA0368"/>
    <w:rsid w:val="00BA1D2F"/>
    <w:rsid w:val="00BA2804"/>
    <w:rsid w:val="00BA2BBD"/>
    <w:rsid w:val="00BA356F"/>
    <w:rsid w:val="00BA3978"/>
    <w:rsid w:val="00BA521B"/>
    <w:rsid w:val="00BB1442"/>
    <w:rsid w:val="00BB3DBE"/>
    <w:rsid w:val="00BB4853"/>
    <w:rsid w:val="00BB516C"/>
    <w:rsid w:val="00BB6E17"/>
    <w:rsid w:val="00BB7C79"/>
    <w:rsid w:val="00BC1C89"/>
    <w:rsid w:val="00BC3CD9"/>
    <w:rsid w:val="00BC4184"/>
    <w:rsid w:val="00BC5E78"/>
    <w:rsid w:val="00BE09F3"/>
    <w:rsid w:val="00BE22F9"/>
    <w:rsid w:val="00BE5E00"/>
    <w:rsid w:val="00BE609E"/>
    <w:rsid w:val="00C02BCC"/>
    <w:rsid w:val="00C03578"/>
    <w:rsid w:val="00C04856"/>
    <w:rsid w:val="00C048A6"/>
    <w:rsid w:val="00C06C09"/>
    <w:rsid w:val="00C07215"/>
    <w:rsid w:val="00C1376D"/>
    <w:rsid w:val="00C2022F"/>
    <w:rsid w:val="00C24064"/>
    <w:rsid w:val="00C25567"/>
    <w:rsid w:val="00C357DC"/>
    <w:rsid w:val="00C364C7"/>
    <w:rsid w:val="00C422ED"/>
    <w:rsid w:val="00C450AC"/>
    <w:rsid w:val="00C46932"/>
    <w:rsid w:val="00C50B88"/>
    <w:rsid w:val="00C53925"/>
    <w:rsid w:val="00C54793"/>
    <w:rsid w:val="00C56332"/>
    <w:rsid w:val="00C56703"/>
    <w:rsid w:val="00C6221C"/>
    <w:rsid w:val="00C62C0B"/>
    <w:rsid w:val="00C6361B"/>
    <w:rsid w:val="00C66D80"/>
    <w:rsid w:val="00C765E2"/>
    <w:rsid w:val="00C81604"/>
    <w:rsid w:val="00C81D17"/>
    <w:rsid w:val="00C83FAE"/>
    <w:rsid w:val="00C8579D"/>
    <w:rsid w:val="00C871BB"/>
    <w:rsid w:val="00C8775E"/>
    <w:rsid w:val="00C934AB"/>
    <w:rsid w:val="00C9770A"/>
    <w:rsid w:val="00CA098C"/>
    <w:rsid w:val="00CA4951"/>
    <w:rsid w:val="00CA6AB7"/>
    <w:rsid w:val="00CA780B"/>
    <w:rsid w:val="00CB0CDF"/>
    <w:rsid w:val="00CB13B4"/>
    <w:rsid w:val="00CB23C2"/>
    <w:rsid w:val="00CB3C21"/>
    <w:rsid w:val="00CB4503"/>
    <w:rsid w:val="00CB5C5E"/>
    <w:rsid w:val="00CB7BF2"/>
    <w:rsid w:val="00CC0D3E"/>
    <w:rsid w:val="00CC317B"/>
    <w:rsid w:val="00CC53B5"/>
    <w:rsid w:val="00CC7C68"/>
    <w:rsid w:val="00CD06EF"/>
    <w:rsid w:val="00CD364A"/>
    <w:rsid w:val="00CD3924"/>
    <w:rsid w:val="00CD4F68"/>
    <w:rsid w:val="00CE1523"/>
    <w:rsid w:val="00CE430B"/>
    <w:rsid w:val="00CF11D2"/>
    <w:rsid w:val="00CF3DB6"/>
    <w:rsid w:val="00CF3FB3"/>
    <w:rsid w:val="00CF5A29"/>
    <w:rsid w:val="00CF7A89"/>
    <w:rsid w:val="00D02FEB"/>
    <w:rsid w:val="00D0434D"/>
    <w:rsid w:val="00D066CF"/>
    <w:rsid w:val="00D0700B"/>
    <w:rsid w:val="00D072C0"/>
    <w:rsid w:val="00D12EF8"/>
    <w:rsid w:val="00D13858"/>
    <w:rsid w:val="00D140E5"/>
    <w:rsid w:val="00D16B1C"/>
    <w:rsid w:val="00D17E3C"/>
    <w:rsid w:val="00D22D3C"/>
    <w:rsid w:val="00D24AD8"/>
    <w:rsid w:val="00D30E56"/>
    <w:rsid w:val="00D316C6"/>
    <w:rsid w:val="00D35730"/>
    <w:rsid w:val="00D37383"/>
    <w:rsid w:val="00D40D50"/>
    <w:rsid w:val="00D40EF5"/>
    <w:rsid w:val="00D41E84"/>
    <w:rsid w:val="00D47D73"/>
    <w:rsid w:val="00D575AA"/>
    <w:rsid w:val="00D61D35"/>
    <w:rsid w:val="00D6747D"/>
    <w:rsid w:val="00D724EC"/>
    <w:rsid w:val="00D73BA3"/>
    <w:rsid w:val="00D73ED9"/>
    <w:rsid w:val="00D75B42"/>
    <w:rsid w:val="00D76052"/>
    <w:rsid w:val="00D8032D"/>
    <w:rsid w:val="00D83D8B"/>
    <w:rsid w:val="00D846BD"/>
    <w:rsid w:val="00D8529C"/>
    <w:rsid w:val="00D85676"/>
    <w:rsid w:val="00D9068A"/>
    <w:rsid w:val="00D90F19"/>
    <w:rsid w:val="00D96E58"/>
    <w:rsid w:val="00DA1678"/>
    <w:rsid w:val="00DA21EC"/>
    <w:rsid w:val="00DA25AF"/>
    <w:rsid w:val="00DA7887"/>
    <w:rsid w:val="00DA7A3F"/>
    <w:rsid w:val="00DB0007"/>
    <w:rsid w:val="00DB0A5F"/>
    <w:rsid w:val="00DB2C59"/>
    <w:rsid w:val="00DB40BA"/>
    <w:rsid w:val="00DB6E05"/>
    <w:rsid w:val="00DB75E3"/>
    <w:rsid w:val="00DB7BB1"/>
    <w:rsid w:val="00DC0EF1"/>
    <w:rsid w:val="00DC0F01"/>
    <w:rsid w:val="00DD057A"/>
    <w:rsid w:val="00DD1512"/>
    <w:rsid w:val="00DD40C4"/>
    <w:rsid w:val="00DD4D4C"/>
    <w:rsid w:val="00DD5ACC"/>
    <w:rsid w:val="00DD6CD8"/>
    <w:rsid w:val="00DD7AC4"/>
    <w:rsid w:val="00DE0E13"/>
    <w:rsid w:val="00DE61C6"/>
    <w:rsid w:val="00DE6CDC"/>
    <w:rsid w:val="00DE729B"/>
    <w:rsid w:val="00DF083A"/>
    <w:rsid w:val="00DF5539"/>
    <w:rsid w:val="00E0094C"/>
    <w:rsid w:val="00E072E9"/>
    <w:rsid w:val="00E07846"/>
    <w:rsid w:val="00E12FF9"/>
    <w:rsid w:val="00E170C0"/>
    <w:rsid w:val="00E2332F"/>
    <w:rsid w:val="00E23E5A"/>
    <w:rsid w:val="00E24E64"/>
    <w:rsid w:val="00E26487"/>
    <w:rsid w:val="00E31E14"/>
    <w:rsid w:val="00E32C33"/>
    <w:rsid w:val="00E33E07"/>
    <w:rsid w:val="00E34206"/>
    <w:rsid w:val="00E40BFF"/>
    <w:rsid w:val="00E4392A"/>
    <w:rsid w:val="00E4415E"/>
    <w:rsid w:val="00E44497"/>
    <w:rsid w:val="00E449FE"/>
    <w:rsid w:val="00E50F3C"/>
    <w:rsid w:val="00E528C8"/>
    <w:rsid w:val="00E535C2"/>
    <w:rsid w:val="00E54796"/>
    <w:rsid w:val="00E57431"/>
    <w:rsid w:val="00E635B4"/>
    <w:rsid w:val="00E636F3"/>
    <w:rsid w:val="00E639AA"/>
    <w:rsid w:val="00E71257"/>
    <w:rsid w:val="00E72CC7"/>
    <w:rsid w:val="00E743C7"/>
    <w:rsid w:val="00E750B6"/>
    <w:rsid w:val="00E76492"/>
    <w:rsid w:val="00E76D68"/>
    <w:rsid w:val="00E80B16"/>
    <w:rsid w:val="00E80B47"/>
    <w:rsid w:val="00E8341F"/>
    <w:rsid w:val="00E86F7F"/>
    <w:rsid w:val="00E87221"/>
    <w:rsid w:val="00E90D27"/>
    <w:rsid w:val="00E929EB"/>
    <w:rsid w:val="00E933CD"/>
    <w:rsid w:val="00E935B4"/>
    <w:rsid w:val="00E945E5"/>
    <w:rsid w:val="00E95D6D"/>
    <w:rsid w:val="00E96A18"/>
    <w:rsid w:val="00E97824"/>
    <w:rsid w:val="00EA01D0"/>
    <w:rsid w:val="00EA0C67"/>
    <w:rsid w:val="00EA3A78"/>
    <w:rsid w:val="00EB0155"/>
    <w:rsid w:val="00EB0ADD"/>
    <w:rsid w:val="00EB12D4"/>
    <w:rsid w:val="00EB2DDB"/>
    <w:rsid w:val="00EB5DDB"/>
    <w:rsid w:val="00EB73DF"/>
    <w:rsid w:val="00EC0A75"/>
    <w:rsid w:val="00EC5459"/>
    <w:rsid w:val="00EC5C5F"/>
    <w:rsid w:val="00ED329E"/>
    <w:rsid w:val="00ED6E76"/>
    <w:rsid w:val="00EE27E6"/>
    <w:rsid w:val="00EE2D10"/>
    <w:rsid w:val="00EE323D"/>
    <w:rsid w:val="00EE386C"/>
    <w:rsid w:val="00EE4C0B"/>
    <w:rsid w:val="00EE76B3"/>
    <w:rsid w:val="00EF174B"/>
    <w:rsid w:val="00EF45E6"/>
    <w:rsid w:val="00F00FA5"/>
    <w:rsid w:val="00F02617"/>
    <w:rsid w:val="00F0311D"/>
    <w:rsid w:val="00F0354F"/>
    <w:rsid w:val="00F10EB5"/>
    <w:rsid w:val="00F116DD"/>
    <w:rsid w:val="00F11D34"/>
    <w:rsid w:val="00F156C9"/>
    <w:rsid w:val="00F15B5D"/>
    <w:rsid w:val="00F15E2B"/>
    <w:rsid w:val="00F17615"/>
    <w:rsid w:val="00F22505"/>
    <w:rsid w:val="00F24FA8"/>
    <w:rsid w:val="00F272BA"/>
    <w:rsid w:val="00F30D93"/>
    <w:rsid w:val="00F3288F"/>
    <w:rsid w:val="00F3344D"/>
    <w:rsid w:val="00F3419D"/>
    <w:rsid w:val="00F350D8"/>
    <w:rsid w:val="00F37B5D"/>
    <w:rsid w:val="00F44559"/>
    <w:rsid w:val="00F4484A"/>
    <w:rsid w:val="00F46914"/>
    <w:rsid w:val="00F543E6"/>
    <w:rsid w:val="00F56C8E"/>
    <w:rsid w:val="00F57123"/>
    <w:rsid w:val="00F6014E"/>
    <w:rsid w:val="00F63100"/>
    <w:rsid w:val="00F73A2C"/>
    <w:rsid w:val="00F77DC4"/>
    <w:rsid w:val="00F80AEC"/>
    <w:rsid w:val="00F82827"/>
    <w:rsid w:val="00F90E72"/>
    <w:rsid w:val="00F919B5"/>
    <w:rsid w:val="00F9382F"/>
    <w:rsid w:val="00F94A6B"/>
    <w:rsid w:val="00F94C3D"/>
    <w:rsid w:val="00F94F4C"/>
    <w:rsid w:val="00F95BD0"/>
    <w:rsid w:val="00FA1C1C"/>
    <w:rsid w:val="00FA2598"/>
    <w:rsid w:val="00FA25FC"/>
    <w:rsid w:val="00FA6890"/>
    <w:rsid w:val="00FA6DAC"/>
    <w:rsid w:val="00FB26A7"/>
    <w:rsid w:val="00FB2EA1"/>
    <w:rsid w:val="00FB74E0"/>
    <w:rsid w:val="00FC00DD"/>
    <w:rsid w:val="00FC1988"/>
    <w:rsid w:val="00FC24CC"/>
    <w:rsid w:val="00FC2D68"/>
    <w:rsid w:val="00FC357F"/>
    <w:rsid w:val="00FC78A6"/>
    <w:rsid w:val="00FD33BD"/>
    <w:rsid w:val="00FD35BC"/>
    <w:rsid w:val="00FD3B23"/>
    <w:rsid w:val="00FD439D"/>
    <w:rsid w:val="00FE012E"/>
    <w:rsid w:val="00FE2A43"/>
    <w:rsid w:val="00FF1E0E"/>
    <w:rsid w:val="00FF31CC"/>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90AB48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fr-FR" w:eastAsia="fr-FR" w:bidi="fr-F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Sample"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tabs>
        <w:tab w:val="clear" w:pos="540"/>
        <w:tab w:val="num" w:pos="5940"/>
      </w:tabs>
      <w:ind w:left="5937"/>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fr-FR" w:eastAsia="fr-FR"/>
    </w:rPr>
  </w:style>
  <w:style w:type="character" w:customStyle="1" w:styleId="Body3Char">
    <w:name w:val="Body 3 Char"/>
    <w:basedOn w:val="DefaultParagraphFont"/>
    <w:uiPriority w:val="99"/>
    <w:rsid w:val="00AD0AEE"/>
    <w:rPr>
      <w:rFonts w:ascii="Tahoma" w:hAnsi="Tahoma" w:cs="Tahoma"/>
      <w:lang w:val="fr-FR" w:eastAsia="fr-FR"/>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rPr>
  </w:style>
  <w:style w:type="character" w:customStyle="1" w:styleId="UnresolvedMention1">
    <w:name w:val="Unresolved Mention1"/>
    <w:basedOn w:val="DefaultParagraphFont"/>
    <w:uiPriority w:val="99"/>
    <w:semiHidden/>
    <w:unhideWhenUsed/>
    <w:rsid w:val="00D072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67750">
      <w:bodyDiv w:val="1"/>
      <w:marLeft w:val="0"/>
      <w:marRight w:val="0"/>
      <w:marTop w:val="0"/>
      <w:marBottom w:val="0"/>
      <w:divBdr>
        <w:top w:val="none" w:sz="0" w:space="0" w:color="auto"/>
        <w:left w:val="none" w:sz="0" w:space="0" w:color="auto"/>
        <w:bottom w:val="none" w:sz="0" w:space="0" w:color="auto"/>
        <w:right w:val="none" w:sz="0" w:space="0" w:color="auto"/>
      </w:divBdr>
    </w:div>
    <w:div w:id="770707289">
      <w:bodyDiv w:val="1"/>
      <w:marLeft w:val="0"/>
      <w:marRight w:val="0"/>
      <w:marTop w:val="0"/>
      <w:marBottom w:val="0"/>
      <w:divBdr>
        <w:top w:val="none" w:sz="0" w:space="0" w:color="auto"/>
        <w:left w:val="none" w:sz="0" w:space="0" w:color="auto"/>
        <w:bottom w:val="none" w:sz="0" w:space="0" w:color="auto"/>
        <w:right w:val="none" w:sz="0" w:space="0" w:color="auto"/>
      </w:divBdr>
    </w:div>
    <w:div w:id="797383013">
      <w:bodyDiv w:val="1"/>
      <w:marLeft w:val="0"/>
      <w:marRight w:val="0"/>
      <w:marTop w:val="0"/>
      <w:marBottom w:val="0"/>
      <w:divBdr>
        <w:top w:val="none" w:sz="0" w:space="0" w:color="auto"/>
        <w:left w:val="none" w:sz="0" w:space="0" w:color="auto"/>
        <w:bottom w:val="none" w:sz="0" w:space="0" w:color="auto"/>
        <w:right w:val="none" w:sz="0" w:space="0" w:color="auto"/>
      </w:divBdr>
    </w:div>
    <w:div w:id="799764346">
      <w:marLeft w:val="0"/>
      <w:marRight w:val="0"/>
      <w:marTop w:val="0"/>
      <w:marBottom w:val="0"/>
      <w:divBdr>
        <w:top w:val="none" w:sz="0" w:space="0" w:color="auto"/>
        <w:left w:val="none" w:sz="0" w:space="0" w:color="auto"/>
        <w:bottom w:val="none" w:sz="0" w:space="0" w:color="auto"/>
        <w:right w:val="none" w:sz="0" w:space="0" w:color="auto"/>
      </w:divBdr>
    </w:div>
    <w:div w:id="799764347">
      <w:marLeft w:val="0"/>
      <w:marRight w:val="0"/>
      <w:marTop w:val="0"/>
      <w:marBottom w:val="0"/>
      <w:divBdr>
        <w:top w:val="none" w:sz="0" w:space="0" w:color="auto"/>
        <w:left w:val="none" w:sz="0" w:space="0" w:color="auto"/>
        <w:bottom w:val="none" w:sz="0" w:space="0" w:color="auto"/>
        <w:right w:val="none" w:sz="0" w:space="0" w:color="auto"/>
      </w:divBdr>
    </w:div>
    <w:div w:id="799764348">
      <w:marLeft w:val="0"/>
      <w:marRight w:val="0"/>
      <w:marTop w:val="0"/>
      <w:marBottom w:val="0"/>
      <w:divBdr>
        <w:top w:val="none" w:sz="0" w:space="0" w:color="auto"/>
        <w:left w:val="none" w:sz="0" w:space="0" w:color="auto"/>
        <w:bottom w:val="none" w:sz="0" w:space="0" w:color="auto"/>
        <w:right w:val="none" w:sz="0" w:space="0" w:color="auto"/>
      </w:divBdr>
    </w:div>
    <w:div w:id="799764349">
      <w:marLeft w:val="0"/>
      <w:marRight w:val="0"/>
      <w:marTop w:val="0"/>
      <w:marBottom w:val="0"/>
      <w:divBdr>
        <w:top w:val="none" w:sz="0" w:space="0" w:color="auto"/>
        <w:left w:val="none" w:sz="0" w:space="0" w:color="auto"/>
        <w:bottom w:val="none" w:sz="0" w:space="0" w:color="auto"/>
        <w:right w:val="none" w:sz="0" w:space="0" w:color="auto"/>
      </w:divBdr>
    </w:div>
    <w:div w:id="799764350">
      <w:marLeft w:val="0"/>
      <w:marRight w:val="0"/>
      <w:marTop w:val="0"/>
      <w:marBottom w:val="0"/>
      <w:divBdr>
        <w:top w:val="none" w:sz="0" w:space="0" w:color="auto"/>
        <w:left w:val="none" w:sz="0" w:space="0" w:color="auto"/>
        <w:bottom w:val="none" w:sz="0" w:space="0" w:color="auto"/>
        <w:right w:val="none" w:sz="0" w:space="0" w:color="auto"/>
      </w:divBdr>
    </w:div>
    <w:div w:id="799764351">
      <w:marLeft w:val="0"/>
      <w:marRight w:val="0"/>
      <w:marTop w:val="0"/>
      <w:marBottom w:val="0"/>
      <w:divBdr>
        <w:top w:val="none" w:sz="0" w:space="0" w:color="auto"/>
        <w:left w:val="none" w:sz="0" w:space="0" w:color="auto"/>
        <w:bottom w:val="none" w:sz="0" w:space="0" w:color="auto"/>
        <w:right w:val="none" w:sz="0" w:space="0" w:color="auto"/>
      </w:divBdr>
    </w:div>
    <w:div w:id="799764354">
      <w:marLeft w:val="0"/>
      <w:marRight w:val="0"/>
      <w:marTop w:val="0"/>
      <w:marBottom w:val="0"/>
      <w:divBdr>
        <w:top w:val="none" w:sz="0" w:space="0" w:color="auto"/>
        <w:left w:val="none" w:sz="0" w:space="0" w:color="auto"/>
        <w:bottom w:val="none" w:sz="0" w:space="0" w:color="auto"/>
        <w:right w:val="none" w:sz="0" w:space="0" w:color="auto"/>
      </w:divBdr>
    </w:div>
    <w:div w:id="799764356">
      <w:marLeft w:val="0"/>
      <w:marRight w:val="0"/>
      <w:marTop w:val="0"/>
      <w:marBottom w:val="0"/>
      <w:divBdr>
        <w:top w:val="none" w:sz="0" w:space="0" w:color="auto"/>
        <w:left w:val="none" w:sz="0" w:space="0" w:color="auto"/>
        <w:bottom w:val="none" w:sz="0" w:space="0" w:color="auto"/>
        <w:right w:val="none" w:sz="0" w:space="0" w:color="auto"/>
      </w:divBdr>
      <w:divsChild>
        <w:div w:id="799764352">
          <w:marLeft w:val="0"/>
          <w:marRight w:val="0"/>
          <w:marTop w:val="0"/>
          <w:marBottom w:val="0"/>
          <w:divBdr>
            <w:top w:val="none" w:sz="0" w:space="0" w:color="auto"/>
            <w:left w:val="none" w:sz="0" w:space="0" w:color="auto"/>
            <w:bottom w:val="none" w:sz="0" w:space="0" w:color="auto"/>
            <w:right w:val="none" w:sz="0" w:space="0" w:color="auto"/>
          </w:divBdr>
          <w:divsChild>
            <w:div w:id="799764353">
              <w:marLeft w:val="0"/>
              <w:marRight w:val="0"/>
              <w:marTop w:val="0"/>
              <w:marBottom w:val="0"/>
              <w:divBdr>
                <w:top w:val="none" w:sz="0" w:space="0" w:color="auto"/>
                <w:left w:val="none" w:sz="0" w:space="0" w:color="auto"/>
                <w:bottom w:val="none" w:sz="0" w:space="0" w:color="auto"/>
                <w:right w:val="none" w:sz="0" w:space="0" w:color="auto"/>
              </w:divBdr>
              <w:divsChild>
                <w:div w:id="7997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4357">
      <w:marLeft w:val="0"/>
      <w:marRight w:val="0"/>
      <w:marTop w:val="0"/>
      <w:marBottom w:val="0"/>
      <w:divBdr>
        <w:top w:val="none" w:sz="0" w:space="0" w:color="auto"/>
        <w:left w:val="none" w:sz="0" w:space="0" w:color="auto"/>
        <w:bottom w:val="none" w:sz="0" w:space="0" w:color="auto"/>
        <w:right w:val="none" w:sz="0" w:space="0" w:color="auto"/>
      </w:divBdr>
    </w:div>
    <w:div w:id="799764358">
      <w:marLeft w:val="0"/>
      <w:marRight w:val="0"/>
      <w:marTop w:val="0"/>
      <w:marBottom w:val="0"/>
      <w:divBdr>
        <w:top w:val="none" w:sz="0" w:space="0" w:color="auto"/>
        <w:left w:val="none" w:sz="0" w:space="0" w:color="auto"/>
        <w:bottom w:val="none" w:sz="0" w:space="0" w:color="auto"/>
        <w:right w:val="none" w:sz="0" w:space="0" w:color="auto"/>
      </w:divBdr>
    </w:div>
    <w:div w:id="799764359">
      <w:marLeft w:val="0"/>
      <w:marRight w:val="0"/>
      <w:marTop w:val="0"/>
      <w:marBottom w:val="0"/>
      <w:divBdr>
        <w:top w:val="none" w:sz="0" w:space="0" w:color="auto"/>
        <w:left w:val="none" w:sz="0" w:space="0" w:color="auto"/>
        <w:bottom w:val="none" w:sz="0" w:space="0" w:color="auto"/>
        <w:right w:val="none" w:sz="0" w:space="0" w:color="auto"/>
      </w:divBdr>
    </w:div>
    <w:div w:id="799764360">
      <w:marLeft w:val="0"/>
      <w:marRight w:val="0"/>
      <w:marTop w:val="0"/>
      <w:marBottom w:val="0"/>
      <w:divBdr>
        <w:top w:val="none" w:sz="0" w:space="0" w:color="auto"/>
        <w:left w:val="none" w:sz="0" w:space="0" w:color="auto"/>
        <w:bottom w:val="none" w:sz="0" w:space="0" w:color="auto"/>
        <w:right w:val="none" w:sz="0" w:space="0" w:color="auto"/>
      </w:divBdr>
    </w:div>
    <w:div w:id="799764361">
      <w:marLeft w:val="0"/>
      <w:marRight w:val="0"/>
      <w:marTop w:val="0"/>
      <w:marBottom w:val="0"/>
      <w:divBdr>
        <w:top w:val="none" w:sz="0" w:space="0" w:color="auto"/>
        <w:left w:val="none" w:sz="0" w:space="0" w:color="auto"/>
        <w:bottom w:val="none" w:sz="0" w:space="0" w:color="auto"/>
        <w:right w:val="none" w:sz="0" w:space="0" w:color="auto"/>
      </w:divBdr>
    </w:div>
    <w:div w:id="799764362">
      <w:marLeft w:val="0"/>
      <w:marRight w:val="0"/>
      <w:marTop w:val="0"/>
      <w:marBottom w:val="0"/>
      <w:divBdr>
        <w:top w:val="none" w:sz="0" w:space="0" w:color="auto"/>
        <w:left w:val="none" w:sz="0" w:space="0" w:color="auto"/>
        <w:bottom w:val="none" w:sz="0" w:space="0" w:color="auto"/>
        <w:right w:val="none" w:sz="0" w:space="0" w:color="auto"/>
      </w:divBdr>
    </w:div>
    <w:div w:id="799764363">
      <w:marLeft w:val="0"/>
      <w:marRight w:val="0"/>
      <w:marTop w:val="0"/>
      <w:marBottom w:val="0"/>
      <w:divBdr>
        <w:top w:val="none" w:sz="0" w:space="0" w:color="auto"/>
        <w:left w:val="none" w:sz="0" w:space="0" w:color="auto"/>
        <w:bottom w:val="none" w:sz="0" w:space="0" w:color="auto"/>
        <w:right w:val="none" w:sz="0" w:space="0" w:color="auto"/>
      </w:divBdr>
    </w:div>
    <w:div w:id="799764364">
      <w:marLeft w:val="0"/>
      <w:marRight w:val="0"/>
      <w:marTop w:val="0"/>
      <w:marBottom w:val="0"/>
      <w:divBdr>
        <w:top w:val="none" w:sz="0" w:space="0" w:color="auto"/>
        <w:left w:val="none" w:sz="0" w:space="0" w:color="auto"/>
        <w:bottom w:val="none" w:sz="0" w:space="0" w:color="auto"/>
        <w:right w:val="none" w:sz="0" w:space="0" w:color="auto"/>
      </w:divBdr>
    </w:div>
    <w:div w:id="799764365">
      <w:marLeft w:val="0"/>
      <w:marRight w:val="0"/>
      <w:marTop w:val="0"/>
      <w:marBottom w:val="0"/>
      <w:divBdr>
        <w:top w:val="none" w:sz="0" w:space="0" w:color="auto"/>
        <w:left w:val="none" w:sz="0" w:space="0" w:color="auto"/>
        <w:bottom w:val="none" w:sz="0" w:space="0" w:color="auto"/>
        <w:right w:val="none" w:sz="0" w:space="0" w:color="auto"/>
      </w:divBdr>
    </w:div>
    <w:div w:id="799764366">
      <w:marLeft w:val="0"/>
      <w:marRight w:val="0"/>
      <w:marTop w:val="0"/>
      <w:marBottom w:val="0"/>
      <w:divBdr>
        <w:top w:val="none" w:sz="0" w:space="0" w:color="auto"/>
        <w:left w:val="none" w:sz="0" w:space="0" w:color="auto"/>
        <w:bottom w:val="none" w:sz="0" w:space="0" w:color="auto"/>
        <w:right w:val="none" w:sz="0" w:space="0" w:color="auto"/>
      </w:divBdr>
    </w:div>
    <w:div w:id="799764367">
      <w:marLeft w:val="0"/>
      <w:marRight w:val="0"/>
      <w:marTop w:val="0"/>
      <w:marBottom w:val="0"/>
      <w:divBdr>
        <w:top w:val="none" w:sz="0" w:space="0" w:color="auto"/>
        <w:left w:val="none" w:sz="0" w:space="0" w:color="auto"/>
        <w:bottom w:val="none" w:sz="0" w:space="0" w:color="auto"/>
        <w:right w:val="none" w:sz="0" w:space="0" w:color="auto"/>
      </w:divBdr>
    </w:div>
    <w:div w:id="799764368">
      <w:marLeft w:val="0"/>
      <w:marRight w:val="0"/>
      <w:marTop w:val="0"/>
      <w:marBottom w:val="0"/>
      <w:divBdr>
        <w:top w:val="none" w:sz="0" w:space="0" w:color="auto"/>
        <w:left w:val="none" w:sz="0" w:space="0" w:color="auto"/>
        <w:bottom w:val="none" w:sz="0" w:space="0" w:color="auto"/>
        <w:right w:val="none" w:sz="0" w:space="0" w:color="auto"/>
      </w:divBdr>
    </w:div>
    <w:div w:id="1291863596">
      <w:bodyDiv w:val="1"/>
      <w:marLeft w:val="0"/>
      <w:marRight w:val="0"/>
      <w:marTop w:val="0"/>
      <w:marBottom w:val="0"/>
      <w:divBdr>
        <w:top w:val="none" w:sz="0" w:space="0" w:color="auto"/>
        <w:left w:val="none" w:sz="0" w:space="0" w:color="auto"/>
        <w:bottom w:val="none" w:sz="0" w:space="0" w:color="auto"/>
        <w:right w:val="none" w:sz="0" w:space="0" w:color="auto"/>
      </w:divBdr>
      <w:divsChild>
        <w:div w:id="2047944885">
          <w:marLeft w:val="0"/>
          <w:marRight w:val="0"/>
          <w:marTop w:val="0"/>
          <w:marBottom w:val="0"/>
          <w:divBdr>
            <w:top w:val="none" w:sz="0" w:space="0" w:color="auto"/>
            <w:left w:val="none" w:sz="0" w:space="0" w:color="auto"/>
            <w:bottom w:val="none" w:sz="0" w:space="0" w:color="auto"/>
            <w:right w:val="none" w:sz="0" w:space="0" w:color="auto"/>
          </w:divBdr>
        </w:div>
      </w:divsChild>
    </w:div>
    <w:div w:id="14290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823098" TargetMode="External"/><Relationship Id="rId18" Type="http://schemas.openxmlformats.org/officeDocument/2006/relationships/hyperlink" Target="http://www.microsoft.com/export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 TargetMode="External"/><Relationship Id="rId17" Type="http://schemas.openxmlformats.org/officeDocument/2006/relationships/hyperlink" Target="http://because/" TargetMode="External"/><Relationship Id="rId2" Type="http://schemas.openxmlformats.org/officeDocument/2006/relationships/customXml" Target="../customXml/item2.xml"/><Relationship Id="rId16" Type="http://schemas.openxmlformats.org/officeDocument/2006/relationships/hyperlink" Target="http://go.microsoft.com/?linkid=984073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3097" TargetMode="External"/><Relationship Id="rId5" Type="http://schemas.openxmlformats.org/officeDocument/2006/relationships/numbering" Target="numbering.xml"/><Relationship Id="rId15" Type="http://schemas.openxmlformats.org/officeDocument/2006/relationships/hyperlink" Target="http://go.microsoft.com/fwlink/?LinkId=XXXX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microsoft.com/fwlink/?LinkId=398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SharedWithUsers xmlns="d73a72ad-5568-4a1f-86bd-5f6f8abe423d">
      <UserInfo>
        <DisplayName>Tyler Fuller (LCA)</DisplayName>
        <AccountId>15</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E13291AA28604496936993F6547311" ma:contentTypeVersion="8" ma:contentTypeDescription="Create a new document." ma:contentTypeScope="" ma:versionID="65d6aa97e9d96de6d60384b5b3ee8ea0">
  <xsd:schema xmlns:xsd="http://www.w3.org/2001/XMLSchema" xmlns:xs="http://www.w3.org/2001/XMLSchema" xmlns:p="http://schemas.microsoft.com/office/2006/metadata/properties" xmlns:ns1="http://schemas.microsoft.com/sharepoint/v3" xmlns:ns2="d73a72ad-5568-4a1f-86bd-5f6f8abe423d" targetNamespace="http://schemas.microsoft.com/office/2006/metadata/properties" ma:root="true" ma:fieldsID="37daad474c3b0db1fdfb3ddf04919f8c" ns1:_="" ns2:_="">
    <xsd:import namespace="http://schemas.microsoft.com/sharepoint/v3"/>
    <xsd:import namespace="d73a72ad-5568-4a1f-86bd-5f6f8abe423d"/>
    <xsd:element name="properties">
      <xsd:complexType>
        <xsd:sequence>
          <xsd:element name="documentManagement">
            <xsd:complexType>
              <xsd:all>
                <xsd:element ref="ns2:SharedWithUsers" minOccurs="0"/>
                <xsd:element ref="ns2:SharingHintHash" minOccurs="0"/>
                <xsd:element ref="ns2:SharedWithDetails" minOccurs="0"/>
                <xsd:element ref="ns1:_ip_UnifiedCompliancePolicyProperties" minOccurs="0"/>
                <xsd:element ref="ns1:_ip_UnifiedCompliancePolicyUIAc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a72ad-5568-4a1f-86bd-5f6f8abe4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6940C-4B51-4A2F-B6B3-5851036D9088}">
  <ds:schemaRefs>
    <ds:schemaRef ds:uri="http://schemas.microsoft.com/sharepoint/v3/contenttype/forms"/>
  </ds:schemaRefs>
</ds:datastoreItem>
</file>

<file path=customXml/itemProps2.xml><?xml version="1.0" encoding="utf-8"?>
<ds:datastoreItem xmlns:ds="http://schemas.openxmlformats.org/officeDocument/2006/customXml" ds:itemID="{5F3C84F1-86BA-4A3B-B853-A94B17C83807}">
  <ds:schemaRefs>
    <ds:schemaRef ds:uri="http://purl.org/dc/dcmitype/"/>
    <ds:schemaRef ds:uri="http://schemas.microsoft.com/office/2006/metadata/properties"/>
    <ds:schemaRef ds:uri="http://schemas.openxmlformats.org/package/2006/metadata/core-properties"/>
    <ds:schemaRef ds:uri="http://schemas.microsoft.com/sharepoint/v3"/>
    <ds:schemaRef ds:uri="http://www.w3.org/XML/1998/namespace"/>
    <ds:schemaRef ds:uri="http://schemas.microsoft.com/office/2006/documentManagement/types"/>
    <ds:schemaRef ds:uri="http://purl.org/dc/elements/1.1/"/>
    <ds:schemaRef ds:uri="http://schemas.microsoft.com/office/infopath/2007/PartnerControls"/>
    <ds:schemaRef ds:uri="d73a72ad-5568-4a1f-86bd-5f6f8abe423d"/>
    <ds:schemaRef ds:uri="http://purl.org/dc/terms/"/>
  </ds:schemaRefs>
</ds:datastoreItem>
</file>

<file path=customXml/itemProps3.xml><?xml version="1.0" encoding="utf-8"?>
<ds:datastoreItem xmlns:ds="http://schemas.openxmlformats.org/officeDocument/2006/customXml" ds:itemID="{44463913-676C-49D3-9313-F8266FD76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3a72ad-5568-4a1f-86bd-5f6f8abe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E45791-216D-4781-9452-6A40170FF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2705</Words>
  <Characters>15823</Characters>
  <Application>Microsoft Office Word</Application>
  <DocSecurity>0</DocSecurity>
  <Lines>222</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2018-05-21T19:22:00Z</dcterms:created>
  <dcterms:modified xsi:type="dcterms:W3CDTF">2018-05-30T18:40:00Z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0x010100F2E13291AA28604496936993F6547311</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v-amferg@microsoft.com</vt:lpwstr>
  </property>
  <property fmtid="{D5CDD505-2E9C-101B-9397-08002B2CF9AE}" pid="6" name="MSIP_Label_f42aa342-8706-4288-bd11-ebb85995028c_SetDate">
    <vt:lpwstr>2018-05-21T19:21:48.5462647Z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