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80F59" w14:textId="77777777" w:rsidR="00BE3565" w:rsidRPr="00975C2B" w:rsidRDefault="003939FB">
      <w:pPr>
        <w:pStyle w:val="HeadingEULA"/>
        <w:rPr>
          <w:rFonts w:eastAsia="MS PGothic"/>
          <w:sz w:val="20"/>
          <w:szCs w:val="20"/>
          <w:lang w:eastAsia="ja-JP"/>
        </w:rPr>
      </w:pPr>
      <w:r w:rsidRPr="00975C2B">
        <w:rPr>
          <w:rFonts w:eastAsia="MS PGothic" w:hint="eastAsia"/>
          <w:sz w:val="20"/>
          <w:szCs w:val="20"/>
          <w:lang w:eastAsia="ja-JP"/>
        </w:rPr>
        <w:t>マイクロソフト</w:t>
      </w:r>
      <w:r w:rsidRPr="00975C2B">
        <w:rPr>
          <w:rFonts w:eastAsia="MS PGothic" w:hint="eastAsia"/>
          <w:sz w:val="20"/>
          <w:szCs w:val="20"/>
          <w:lang w:eastAsia="ja-JP"/>
        </w:rPr>
        <w:t xml:space="preserve"> </w:t>
      </w:r>
      <w:r w:rsidRPr="00975C2B">
        <w:rPr>
          <w:rFonts w:eastAsia="MS PGothic" w:hint="eastAsia"/>
          <w:sz w:val="20"/>
          <w:szCs w:val="20"/>
          <w:lang w:eastAsia="ja-JP"/>
        </w:rPr>
        <w:t>ソフトウェア</w:t>
      </w:r>
      <w:r w:rsidRPr="00975C2B">
        <w:rPr>
          <w:rFonts w:eastAsia="MS PGothic" w:hint="eastAsia"/>
          <w:sz w:val="20"/>
          <w:szCs w:val="20"/>
          <w:lang w:eastAsia="ja-JP"/>
        </w:rPr>
        <w:t xml:space="preserve"> </w:t>
      </w:r>
      <w:r w:rsidRPr="00975C2B">
        <w:rPr>
          <w:rFonts w:eastAsia="MS PGothic" w:hint="eastAsia"/>
          <w:sz w:val="20"/>
          <w:szCs w:val="20"/>
          <w:lang w:eastAsia="ja-JP"/>
        </w:rPr>
        <w:t>ライセンス条項</w:t>
      </w:r>
    </w:p>
    <w:p w14:paraId="58E1B035" w14:textId="77777777" w:rsidR="00BE3565" w:rsidRPr="00975C2B" w:rsidRDefault="003939FB">
      <w:pPr>
        <w:pStyle w:val="HeadingSoftwareTitle"/>
        <w:pBdr>
          <w:bottom w:val="single" w:sz="4" w:space="3" w:color="auto"/>
        </w:pBdr>
        <w:rPr>
          <w:rFonts w:eastAsia="MS PGothic"/>
          <w:sz w:val="20"/>
          <w:szCs w:val="20"/>
          <w:lang w:eastAsia="ja-JP"/>
        </w:rPr>
      </w:pPr>
      <w:r w:rsidRPr="00975C2B">
        <w:rPr>
          <w:rFonts w:eastAsia="MS PGothic" w:hint="eastAsia"/>
          <w:sz w:val="20"/>
          <w:szCs w:val="20"/>
          <w:lang w:eastAsia="ja-JP"/>
        </w:rPr>
        <w:t xml:space="preserve">MICROSOFT AZURE DEVOPS SERVER 2019 </w:t>
      </w:r>
      <w:r w:rsidRPr="00975C2B">
        <w:rPr>
          <w:rFonts w:eastAsia="MS PGothic" w:hint="eastAsia"/>
          <w:sz w:val="20"/>
          <w:szCs w:val="20"/>
          <w:lang w:eastAsia="ja-JP"/>
        </w:rPr>
        <w:t>試用版および</w:t>
      </w:r>
      <w:r w:rsidRPr="00975C2B">
        <w:rPr>
          <w:rFonts w:eastAsia="MS PGothic" w:hint="eastAsia"/>
          <w:sz w:val="20"/>
          <w:szCs w:val="20"/>
          <w:lang w:eastAsia="ja-JP"/>
        </w:rPr>
        <w:t xml:space="preserve"> AZURE DEVOPS SERVER EXPRESS 2019 </w:t>
      </w:r>
      <w:r w:rsidRPr="00975C2B">
        <w:rPr>
          <w:rFonts w:eastAsia="MS PGothic" w:hint="eastAsia"/>
          <w:sz w:val="20"/>
          <w:szCs w:val="20"/>
          <w:lang w:eastAsia="ja-JP"/>
        </w:rPr>
        <w:t>バージョン</w:t>
      </w:r>
    </w:p>
    <w:p w14:paraId="6531CA27" w14:textId="77777777" w:rsidR="00BE3565" w:rsidRPr="00975C2B" w:rsidRDefault="003939FB">
      <w:pPr>
        <w:rPr>
          <w:rFonts w:eastAsia="MS PGothic"/>
          <w:sz w:val="20"/>
          <w:szCs w:val="20"/>
          <w:lang w:eastAsia="ja-JP"/>
        </w:rPr>
      </w:pPr>
      <w:r w:rsidRPr="00975C2B">
        <w:rPr>
          <w:rFonts w:eastAsia="MS PGothic" w:hint="eastAsia"/>
          <w:sz w:val="20"/>
          <w:szCs w:val="20"/>
          <w:lang w:eastAsia="ja-JP"/>
        </w:rPr>
        <w:t>本ライセンス条項は、</w:t>
      </w:r>
      <w:r w:rsidRPr="00975C2B">
        <w:rPr>
          <w:rFonts w:eastAsia="MS PGothic" w:hint="eastAsia"/>
          <w:sz w:val="20"/>
          <w:szCs w:val="20"/>
          <w:lang w:eastAsia="ja-JP"/>
        </w:rPr>
        <w:t>Microsoft Corporation</w:t>
      </w:r>
      <w:r w:rsidR="000933D4" w:rsidRPr="00975C2B">
        <w:rPr>
          <w:rFonts w:eastAsia="MS PGothic" w:hint="eastAsia"/>
          <w:sz w:val="20"/>
          <w:szCs w:val="20"/>
          <w:lang w:eastAsia="ja-JP"/>
        </w:rPr>
        <w:t xml:space="preserve"> (</w:t>
      </w:r>
      <w:r w:rsidRPr="00975C2B">
        <w:rPr>
          <w:rFonts w:eastAsia="MS PGothic" w:hint="eastAsia"/>
          <w:sz w:val="20"/>
          <w:szCs w:val="20"/>
          <w:lang w:eastAsia="ja-JP"/>
        </w:rPr>
        <w:t>またはお客様の所在地に応じた関連会社</w:t>
      </w:r>
      <w:r w:rsidR="000933D4" w:rsidRPr="00975C2B">
        <w:rPr>
          <w:rFonts w:eastAsia="MS PGothic" w:hint="eastAsia"/>
          <w:sz w:val="20"/>
          <w:szCs w:val="20"/>
          <w:lang w:eastAsia="ja-JP"/>
        </w:rPr>
        <w:t xml:space="preserve">) </w:t>
      </w:r>
      <w:r w:rsidRPr="00975C2B">
        <w:rPr>
          <w:rFonts w:eastAsia="MS PGothic" w:hint="eastAsia"/>
          <w:sz w:val="20"/>
          <w:szCs w:val="20"/>
          <w:lang w:eastAsia="ja-JP"/>
        </w:rPr>
        <w:t>とお客様との契約を構成します。本ライセンス条項は、上記のソフトウェア</w:t>
      </w:r>
      <w:r w:rsidRPr="00975C2B">
        <w:rPr>
          <w:rFonts w:eastAsia="MS PGothic" w:hint="eastAsia"/>
          <w:sz w:val="20"/>
          <w:szCs w:val="20"/>
          <w:lang w:eastAsia="ja-JP"/>
        </w:rPr>
        <w:t xml:space="preserve"> (</w:t>
      </w:r>
      <w:r w:rsidRPr="00975C2B">
        <w:rPr>
          <w:rFonts w:eastAsia="MS PGothic" w:hint="eastAsia"/>
          <w:sz w:val="20"/>
          <w:szCs w:val="20"/>
          <w:lang w:eastAsia="ja-JP"/>
        </w:rPr>
        <w:t>以下「本ソフトウェア」といいます</w:t>
      </w:r>
      <w:r w:rsidRPr="00975C2B">
        <w:rPr>
          <w:rFonts w:eastAsia="MS PGothic" w:hint="eastAsia"/>
          <w:sz w:val="20"/>
          <w:szCs w:val="20"/>
          <w:lang w:eastAsia="ja-JP"/>
        </w:rPr>
        <w:t xml:space="preserve">) </w:t>
      </w:r>
      <w:r w:rsidRPr="00975C2B">
        <w:rPr>
          <w:rFonts w:eastAsia="MS PGothic" w:hint="eastAsia"/>
          <w:sz w:val="20"/>
          <w:szCs w:val="20"/>
          <w:lang w:eastAsia="ja-JP"/>
        </w:rPr>
        <w:t>に適用されます。本ライセンス条項は、別途のライセンス条項が付属している場合を除き、本ソフトウェアに関連するマイクロソフトのサービスおよび更新プログラムにも適用されます。</w:t>
      </w:r>
    </w:p>
    <w:p w14:paraId="42251F65" w14:textId="77777777" w:rsidR="00BE3565" w:rsidRPr="00975C2B" w:rsidRDefault="003939FB">
      <w:pPr>
        <w:pStyle w:val="Preamble"/>
        <w:rPr>
          <w:rFonts w:eastAsia="MS PGothic"/>
          <w:b w:val="0"/>
          <w:bCs w:val="0"/>
          <w:sz w:val="20"/>
          <w:szCs w:val="20"/>
          <w:lang w:eastAsia="ja-JP"/>
        </w:rPr>
      </w:pPr>
      <w:r w:rsidRPr="00975C2B">
        <w:rPr>
          <w:rFonts w:eastAsia="MS PGothic" w:hint="eastAsia"/>
          <w:sz w:val="20"/>
          <w:szCs w:val="20"/>
          <w:lang w:eastAsia="ja-JP"/>
        </w:rPr>
        <w:t>本ソフトウェアを使用することにより、お客様は本ライセンス条項に同意されたものとします。本ライセンス条項に同意されない場合、本ソフトウェアを使用することはできません。この場合、未使用の本ソフトウェアを購入店へご返品されることにより、お支払いいただいた金額の払い戻しを受けられる場合があります。</w:t>
      </w:r>
      <w:r w:rsidRPr="00975C2B">
        <w:rPr>
          <w:rFonts w:eastAsia="MS PGothic" w:hint="eastAsia"/>
          <w:b w:val="0"/>
          <w:bCs w:val="0"/>
          <w:sz w:val="20"/>
          <w:szCs w:val="20"/>
          <w:lang w:eastAsia="ja-JP"/>
        </w:rPr>
        <w:t>購入店から払い戻しを受けられない場合は、マイクロソフトまたは最寄りのマイクロソフト関連会社までご連絡ください。連絡先については、</w:t>
      </w:r>
      <w:hyperlink r:id="rId8" w:history="1">
        <w:r w:rsidRPr="00975C2B">
          <w:rPr>
            <w:rFonts w:eastAsia="MS PGothic" w:hint="eastAsia"/>
            <w:b w:val="0"/>
            <w:bCs w:val="0"/>
            <w:color w:val="0000FF"/>
            <w:sz w:val="20"/>
            <w:szCs w:val="20"/>
            <w:u w:val="single"/>
            <w:lang w:eastAsia="ja-JP"/>
          </w:rPr>
          <w:t>http://www.microsoft.com/worldwide</w:t>
        </w:r>
      </w:hyperlink>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をご参照ください。米国およびカナダでは、</w:t>
      </w:r>
      <w:r w:rsidRPr="00975C2B">
        <w:rPr>
          <w:rFonts w:eastAsia="MS PGothic" w:hint="eastAsia"/>
          <w:b w:val="0"/>
          <w:bCs w:val="0"/>
          <w:sz w:val="20"/>
          <w:szCs w:val="20"/>
          <w:lang w:eastAsia="ja-JP"/>
        </w:rPr>
        <w:t xml:space="preserve">(800) MICROSOFT </w:t>
      </w:r>
      <w:r w:rsidRPr="00975C2B">
        <w:rPr>
          <w:rFonts w:eastAsia="MS PGothic" w:hint="eastAsia"/>
          <w:b w:val="0"/>
          <w:bCs w:val="0"/>
          <w:sz w:val="20"/>
          <w:szCs w:val="20"/>
          <w:lang w:eastAsia="ja-JP"/>
        </w:rPr>
        <w:t>までご連絡いただくか、または</w:t>
      </w:r>
      <w:r w:rsidRPr="00975C2B">
        <w:rPr>
          <w:rFonts w:eastAsia="MS PGothic" w:hint="eastAsia"/>
          <w:b w:val="0"/>
          <w:bCs w:val="0"/>
          <w:sz w:val="20"/>
          <w:szCs w:val="20"/>
          <w:lang w:eastAsia="ja-JP"/>
        </w:rPr>
        <w:t xml:space="preserve"> </w:t>
      </w:r>
      <w:hyperlink r:id="rId9" w:history="1">
        <w:r w:rsidRPr="00975C2B">
          <w:rPr>
            <w:rFonts w:eastAsia="MS PGothic" w:hint="eastAsia"/>
            <w:b w:val="0"/>
            <w:bCs w:val="0"/>
            <w:color w:val="0000FF"/>
            <w:sz w:val="20"/>
            <w:szCs w:val="20"/>
            <w:u w:val="single"/>
            <w:lang w:eastAsia="ja-JP"/>
          </w:rPr>
          <w:t>www.microsoft.com/info/nareturns.htm</w:t>
        </w:r>
      </w:hyperlink>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をご参照ください。</w:t>
      </w:r>
    </w:p>
    <w:p w14:paraId="25324EBE" w14:textId="77777777" w:rsidR="00BE3565" w:rsidRPr="00975C2B" w:rsidRDefault="003939FB">
      <w:pPr>
        <w:pStyle w:val="Preamble"/>
        <w:tabs>
          <w:tab w:val="left" w:leader="underscore" w:pos="9360"/>
        </w:tabs>
        <w:rPr>
          <w:rFonts w:eastAsia="MS PGothic"/>
          <w:sz w:val="20"/>
          <w:szCs w:val="20"/>
          <w:lang w:eastAsia="ja-JP"/>
        </w:rPr>
      </w:pPr>
      <w:r w:rsidRPr="00975C2B">
        <w:rPr>
          <w:rFonts w:eastAsia="MS PGothic" w:hint="eastAsia"/>
          <w:b w:val="0"/>
          <w:sz w:val="20"/>
          <w:szCs w:val="20"/>
          <w:lang w:eastAsia="ja-JP"/>
        </w:rPr>
        <w:tab/>
      </w:r>
    </w:p>
    <w:p w14:paraId="16039BD4" w14:textId="77777777" w:rsidR="00BE3565" w:rsidRPr="00975C2B" w:rsidRDefault="003939FB">
      <w:pPr>
        <w:pStyle w:val="Preamble"/>
        <w:tabs>
          <w:tab w:val="left" w:leader="underscore" w:pos="9360"/>
        </w:tabs>
        <w:rPr>
          <w:rFonts w:eastAsia="MS PGothic"/>
          <w:b w:val="0"/>
          <w:sz w:val="20"/>
          <w:szCs w:val="20"/>
          <w:lang w:eastAsia="ja-JP"/>
        </w:rPr>
      </w:pPr>
      <w:r w:rsidRPr="00975C2B">
        <w:rPr>
          <w:rFonts w:eastAsia="MS PGothic" w:hint="eastAsia"/>
          <w:sz w:val="20"/>
          <w:szCs w:val="20"/>
          <w:lang w:eastAsia="ja-JP"/>
        </w:rPr>
        <w:t xml:space="preserve">AZURE DEVOPS SERVER </w:t>
      </w:r>
      <w:r w:rsidRPr="00975C2B">
        <w:rPr>
          <w:rFonts w:eastAsia="MS PGothic" w:hint="eastAsia"/>
          <w:sz w:val="20"/>
          <w:szCs w:val="20"/>
          <w:lang w:eastAsia="ja-JP"/>
        </w:rPr>
        <w:t>試用版および</w:t>
      </w:r>
      <w:r w:rsidRPr="00975C2B">
        <w:rPr>
          <w:rFonts w:eastAsia="MS PGothic" w:hint="eastAsia"/>
          <w:sz w:val="20"/>
          <w:szCs w:val="20"/>
          <w:lang w:eastAsia="ja-JP"/>
        </w:rPr>
        <w:t xml:space="preserve"> AZURE DEVOPS SERVER EXPRESS 2019 </w:t>
      </w:r>
      <w:r w:rsidRPr="00975C2B">
        <w:rPr>
          <w:rFonts w:eastAsia="MS PGothic" w:hint="eastAsia"/>
          <w:sz w:val="20"/>
          <w:szCs w:val="20"/>
          <w:lang w:eastAsia="ja-JP"/>
        </w:rPr>
        <w:t>の使用に関する権利。</w:t>
      </w:r>
    </w:p>
    <w:p w14:paraId="237DCE76" w14:textId="77777777" w:rsidR="00BE3565" w:rsidRPr="00975C2B" w:rsidRDefault="003939FB">
      <w:pPr>
        <w:pStyle w:val="Preamble"/>
        <w:tabs>
          <w:tab w:val="left" w:leader="underscore" w:pos="9360"/>
        </w:tabs>
        <w:rPr>
          <w:rFonts w:eastAsia="MS PGothic"/>
          <w:b w:val="0"/>
          <w:sz w:val="20"/>
          <w:szCs w:val="20"/>
          <w:lang w:eastAsia="ja-JP"/>
        </w:rPr>
      </w:pPr>
      <w:r w:rsidRPr="00975C2B">
        <w:rPr>
          <w:rFonts w:eastAsia="MS PGothic" w:hint="eastAsia"/>
          <w:b w:val="0"/>
          <w:sz w:val="20"/>
          <w:szCs w:val="20"/>
          <w:lang w:eastAsia="ja-JP"/>
        </w:rPr>
        <w:t>本ソフトウェアが試用版または</w:t>
      </w:r>
      <w:r w:rsidRPr="00975C2B">
        <w:rPr>
          <w:rFonts w:eastAsia="MS PGothic" w:hint="eastAsia"/>
          <w:b w:val="0"/>
          <w:sz w:val="20"/>
          <w:szCs w:val="20"/>
          <w:lang w:eastAsia="ja-JP"/>
        </w:rPr>
        <w:t xml:space="preserve"> Express </w:t>
      </w:r>
      <w:r w:rsidRPr="00975C2B">
        <w:rPr>
          <w:rFonts w:eastAsia="MS PGothic" w:hint="eastAsia"/>
          <w:b w:val="0"/>
          <w:sz w:val="20"/>
          <w:szCs w:val="20"/>
          <w:lang w:eastAsia="ja-JP"/>
        </w:rPr>
        <w:t>バージョンのいずれかの場合、お客様による本ソフトウェアの使用には本条が適用されます。</w:t>
      </w:r>
    </w:p>
    <w:p w14:paraId="2C66526B" w14:textId="77777777" w:rsidR="00BE3565" w:rsidRPr="00975C2B" w:rsidRDefault="003939FB">
      <w:pPr>
        <w:pStyle w:val="Preamble"/>
        <w:tabs>
          <w:tab w:val="left" w:leader="underscore" w:pos="9360"/>
        </w:tabs>
        <w:rPr>
          <w:rFonts w:eastAsia="MS PGothic"/>
          <w:b w:val="0"/>
          <w:sz w:val="20"/>
          <w:szCs w:val="20"/>
          <w:lang w:eastAsia="ja-JP"/>
        </w:rPr>
      </w:pPr>
      <w:bookmarkStart w:id="0" w:name="_Hlk493754447"/>
      <w:r w:rsidRPr="00975C2B">
        <w:rPr>
          <w:rFonts w:eastAsia="MS PGothic" w:hint="eastAsia"/>
          <w:sz w:val="20"/>
          <w:szCs w:val="20"/>
          <w:lang w:eastAsia="ja-JP"/>
        </w:rPr>
        <w:t>試用版の使用。</w:t>
      </w:r>
      <w:r w:rsidRPr="00975C2B">
        <w:rPr>
          <w:rFonts w:eastAsia="MS PGothic" w:hint="eastAsia"/>
          <w:b w:val="0"/>
          <w:bCs w:val="0"/>
          <w:sz w:val="20"/>
          <w:szCs w:val="20"/>
          <w:lang w:eastAsia="ja-JP"/>
        </w:rPr>
        <w:t>お客様は、お客様による内部評価目的に限り、試用版をお客様のデバイスで使用することができます。たとえば、試用版に関するお客様の権利には、試用版のいかなるコンポーネントであっても本番環境において使用する権利は含まれません。</w:t>
      </w:r>
    </w:p>
    <w:bookmarkEnd w:id="0"/>
    <w:p w14:paraId="6C74ACA2" w14:textId="77777777" w:rsidR="00BE3565" w:rsidRPr="00975C2B" w:rsidRDefault="003939FB">
      <w:pPr>
        <w:pStyle w:val="Heading1"/>
        <w:keepNext/>
        <w:numPr>
          <w:ilvl w:val="0"/>
          <w:numId w:val="0"/>
        </w:numPr>
        <w:rPr>
          <w:rFonts w:eastAsia="MS PGothic"/>
          <w:b w:val="0"/>
          <w:bCs w:val="0"/>
          <w:sz w:val="20"/>
          <w:szCs w:val="20"/>
          <w:lang w:eastAsia="ja-JP"/>
        </w:rPr>
      </w:pPr>
      <w:r w:rsidRPr="00975C2B">
        <w:rPr>
          <w:rFonts w:eastAsia="MS PGothic" w:hint="eastAsia"/>
          <w:b w:val="0"/>
          <w:sz w:val="20"/>
          <w:szCs w:val="20"/>
          <w:lang w:eastAsia="ja-JP"/>
        </w:rPr>
        <w:t>お客様は、試用版を</w:t>
      </w:r>
      <w:r w:rsidRPr="00975C2B">
        <w:rPr>
          <w:rFonts w:eastAsia="MS PGothic" w:hint="eastAsia"/>
          <w:b w:val="0"/>
          <w:sz w:val="20"/>
          <w:szCs w:val="20"/>
          <w:lang w:eastAsia="ja-JP"/>
        </w:rPr>
        <w:t xml:space="preserve"> 90 </w:t>
      </w:r>
      <w:r w:rsidRPr="00975C2B">
        <w:rPr>
          <w:rFonts w:eastAsia="MS PGothic" w:hint="eastAsia"/>
          <w:b w:val="0"/>
          <w:sz w:val="20"/>
          <w:szCs w:val="20"/>
          <w:lang w:eastAsia="ja-JP"/>
        </w:rPr>
        <w:t>日間使用することができます。試用版は、試用版のインストール後、</w:t>
      </w:r>
      <w:r w:rsidRPr="00975C2B">
        <w:rPr>
          <w:rFonts w:eastAsia="MS PGothic" w:hint="eastAsia"/>
          <w:b w:val="0"/>
          <w:sz w:val="20"/>
          <w:szCs w:val="20"/>
          <w:lang w:eastAsia="ja-JP"/>
        </w:rPr>
        <w:t xml:space="preserve">60 </w:t>
      </w:r>
      <w:r w:rsidRPr="00975C2B">
        <w:rPr>
          <w:rFonts w:eastAsia="MS PGothic" w:hint="eastAsia"/>
          <w:b w:val="0"/>
          <w:sz w:val="20"/>
          <w:szCs w:val="20"/>
          <w:lang w:eastAsia="ja-JP"/>
        </w:rPr>
        <w:t>日間の試用期間後に権利の移行に関する選択肢をお客様に提示し、その後ユーザーがサーバー管理コンソールにログインするたびに再度提示を行います。お客様はいつでも、試用版に関するお客様の権利を、</w:t>
      </w:r>
      <w:r w:rsidRPr="00975C2B">
        <w:rPr>
          <w:rFonts w:eastAsia="MS PGothic" w:hint="eastAsia"/>
          <w:b w:val="0"/>
          <w:sz w:val="20"/>
          <w:szCs w:val="20"/>
          <w:lang w:eastAsia="ja-JP"/>
        </w:rPr>
        <w:t xml:space="preserve">Express </w:t>
      </w:r>
      <w:r w:rsidRPr="00975C2B">
        <w:rPr>
          <w:rFonts w:eastAsia="MS PGothic" w:hint="eastAsia"/>
          <w:b w:val="0"/>
          <w:sz w:val="20"/>
          <w:szCs w:val="20"/>
          <w:lang w:eastAsia="ja-JP"/>
        </w:rPr>
        <w:t>に無償で移行したり、マイクロソフトまたはいずれかのマイクロソフトのディストリビューターから完全使用ライセンスを購入することにより、以下に記載されている完全な権利に移行したりすることができます。試用版が動作しなくなると、試用版で使用していたデータにアクセスできなくなる場合があります。</w:t>
      </w:r>
    </w:p>
    <w:p w14:paraId="530FB3EB" w14:textId="77777777" w:rsidR="00BE3565" w:rsidRPr="00975C2B" w:rsidRDefault="003939FB">
      <w:pPr>
        <w:pStyle w:val="Preamble"/>
        <w:tabs>
          <w:tab w:val="left" w:leader="underscore" w:pos="9360"/>
        </w:tabs>
        <w:rPr>
          <w:rFonts w:eastAsia="MS PGothic"/>
          <w:b w:val="0"/>
          <w:sz w:val="20"/>
          <w:szCs w:val="20"/>
          <w:lang w:eastAsia="ja-JP"/>
        </w:rPr>
      </w:pPr>
      <w:r w:rsidRPr="00975C2B">
        <w:rPr>
          <w:rFonts w:eastAsia="MS PGothic" w:hint="eastAsia"/>
          <w:sz w:val="20"/>
          <w:szCs w:val="20"/>
          <w:lang w:eastAsia="ja-JP"/>
        </w:rPr>
        <w:t xml:space="preserve">AZURE DEVOPS SERVER EXPRESS </w:t>
      </w:r>
      <w:r w:rsidRPr="00975C2B">
        <w:rPr>
          <w:rFonts w:eastAsia="MS PGothic" w:hint="eastAsia"/>
          <w:sz w:val="20"/>
          <w:szCs w:val="20"/>
          <w:lang w:eastAsia="ja-JP"/>
        </w:rPr>
        <w:t>の使用。</w:t>
      </w:r>
    </w:p>
    <w:p w14:paraId="1C761BF6" w14:textId="77777777" w:rsidR="00BE3565" w:rsidRPr="00975C2B" w:rsidRDefault="003939FB">
      <w:pPr>
        <w:pStyle w:val="Heading2"/>
        <w:tabs>
          <w:tab w:val="clear" w:pos="993"/>
          <w:tab w:val="num" w:pos="720"/>
        </w:tabs>
        <w:ind w:left="720" w:hanging="360"/>
        <w:rPr>
          <w:rFonts w:eastAsia="MS PGothic"/>
          <w:b w:val="0"/>
          <w:sz w:val="20"/>
          <w:szCs w:val="20"/>
          <w:lang w:eastAsia="ja-JP"/>
        </w:rPr>
      </w:pPr>
      <w:r w:rsidRPr="00975C2B">
        <w:rPr>
          <w:rFonts w:eastAsia="MS PGothic" w:hint="eastAsia"/>
          <w:sz w:val="20"/>
          <w:szCs w:val="20"/>
          <w:lang w:eastAsia="ja-JP"/>
        </w:rPr>
        <w:t>サーバー</w:t>
      </w:r>
      <w:r w:rsidRPr="00975C2B">
        <w:rPr>
          <w:rFonts w:eastAsia="MS PGothic" w:hint="eastAsia"/>
          <w:sz w:val="20"/>
          <w:szCs w:val="20"/>
          <w:lang w:eastAsia="ja-JP"/>
        </w:rPr>
        <w:t xml:space="preserve"> </w:t>
      </w:r>
      <w:r w:rsidRPr="00975C2B">
        <w:rPr>
          <w:rFonts w:eastAsia="MS PGothic" w:hint="eastAsia"/>
          <w:sz w:val="20"/>
          <w:szCs w:val="20"/>
          <w:lang w:eastAsia="ja-JP"/>
        </w:rPr>
        <w:t>ソフトウェアのインスタンスの実行。</w:t>
      </w:r>
      <w:r w:rsidRPr="00975C2B">
        <w:rPr>
          <w:rFonts w:eastAsia="MS PGothic" w:hint="eastAsia"/>
          <w:b w:val="0"/>
          <w:bCs w:val="0"/>
          <w:sz w:val="20"/>
          <w:szCs w:val="20"/>
          <w:lang w:eastAsia="ja-JP"/>
        </w:rPr>
        <w:t>お客様は、いずれか</w:t>
      </w:r>
      <w:r w:rsidRPr="00975C2B">
        <w:rPr>
          <w:rFonts w:eastAsia="MS PGothic" w:hint="eastAsia"/>
          <w:b w:val="0"/>
          <w:bCs w:val="0"/>
          <w:sz w:val="20"/>
          <w:szCs w:val="20"/>
          <w:lang w:eastAsia="ja-JP"/>
        </w:rPr>
        <w:t xml:space="preserve"> 1 </w:t>
      </w:r>
      <w:r w:rsidRPr="00975C2B">
        <w:rPr>
          <w:rFonts w:eastAsia="MS PGothic" w:hint="eastAsia"/>
          <w:b w:val="0"/>
          <w:bCs w:val="0"/>
          <w:sz w:val="20"/>
          <w:szCs w:val="20"/>
          <w:lang w:eastAsia="ja-JP"/>
        </w:rPr>
        <w:t>つの物理的または仮想オペレーティング</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システム環境に割り当てられているサーバー</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ソフトウェアの</w:t>
      </w:r>
      <w:r w:rsidRPr="00975C2B">
        <w:rPr>
          <w:rFonts w:eastAsia="MS PGothic" w:hint="eastAsia"/>
          <w:b w:val="0"/>
          <w:bCs w:val="0"/>
          <w:sz w:val="20"/>
          <w:szCs w:val="20"/>
          <w:lang w:eastAsia="ja-JP"/>
        </w:rPr>
        <w:t xml:space="preserve"> 1 </w:t>
      </w:r>
      <w:r w:rsidRPr="00975C2B">
        <w:rPr>
          <w:rFonts w:eastAsia="MS PGothic" w:hint="eastAsia"/>
          <w:b w:val="0"/>
          <w:bCs w:val="0"/>
          <w:sz w:val="20"/>
          <w:szCs w:val="20"/>
          <w:lang w:eastAsia="ja-JP"/>
        </w:rPr>
        <w:t>つのインスタンスのみを使用することができます。この</w:t>
      </w:r>
      <w:r w:rsidRPr="00975C2B">
        <w:rPr>
          <w:rFonts w:eastAsia="MS PGothic" w:hint="eastAsia"/>
          <w:b w:val="0"/>
          <w:bCs w:val="0"/>
          <w:sz w:val="20"/>
          <w:szCs w:val="20"/>
          <w:lang w:eastAsia="ja-JP"/>
        </w:rPr>
        <w:t xml:space="preserve"> Express </w:t>
      </w:r>
      <w:r w:rsidRPr="00975C2B">
        <w:rPr>
          <w:rFonts w:eastAsia="MS PGothic" w:hint="eastAsia"/>
          <w:b w:val="0"/>
          <w:bCs w:val="0"/>
          <w:sz w:val="20"/>
          <w:szCs w:val="20"/>
          <w:lang w:eastAsia="ja-JP"/>
        </w:rPr>
        <w:t>ライセンスにおいて、各ユーザーまたはデバイスによるサーバー</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ソフトウェアへの接続はクライアント</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アクセス</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ライセンス</w:t>
      </w:r>
      <w:r w:rsidRPr="00975C2B">
        <w:rPr>
          <w:rFonts w:eastAsia="MS PGothic" w:hint="eastAsia"/>
          <w:b w:val="0"/>
          <w:bCs w:val="0"/>
          <w:sz w:val="20"/>
          <w:szCs w:val="20"/>
          <w:lang w:eastAsia="ja-JP"/>
        </w:rPr>
        <w:t xml:space="preserve"> (CAL) </w:t>
      </w:r>
      <w:r w:rsidRPr="00975C2B">
        <w:rPr>
          <w:rFonts w:eastAsia="MS PGothic" w:hint="eastAsia"/>
          <w:b w:val="0"/>
          <w:bCs w:val="0"/>
          <w:sz w:val="20"/>
          <w:szCs w:val="20"/>
          <w:lang w:eastAsia="ja-JP"/>
        </w:rPr>
        <w:t>と見なされます。</w:t>
      </w:r>
      <w:r w:rsidRPr="00975C2B">
        <w:rPr>
          <w:rFonts w:eastAsia="MS PGothic" w:hint="eastAsia"/>
          <w:b w:val="0"/>
          <w:bCs w:val="0"/>
          <w:sz w:val="20"/>
          <w:szCs w:val="20"/>
          <w:lang w:eastAsia="ja-JP"/>
        </w:rPr>
        <w:t xml:space="preserve">CAL </w:t>
      </w:r>
      <w:r w:rsidRPr="00975C2B">
        <w:rPr>
          <w:rFonts w:eastAsia="MS PGothic" w:hint="eastAsia"/>
          <w:b w:val="0"/>
          <w:bCs w:val="0"/>
          <w:sz w:val="20"/>
          <w:szCs w:val="20"/>
          <w:lang w:eastAsia="ja-JP"/>
        </w:rPr>
        <w:t>が必要な場合、お客様は、サーバー</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ソフトウェアの</w:t>
      </w:r>
      <w:r w:rsidRPr="00975C2B">
        <w:rPr>
          <w:rFonts w:eastAsia="MS PGothic" w:hint="eastAsia"/>
          <w:b w:val="0"/>
          <w:bCs w:val="0"/>
          <w:sz w:val="20"/>
          <w:szCs w:val="20"/>
          <w:lang w:eastAsia="ja-JP"/>
        </w:rPr>
        <w:t xml:space="preserve"> 1 </w:t>
      </w:r>
      <w:r w:rsidRPr="00975C2B">
        <w:rPr>
          <w:rFonts w:eastAsia="MS PGothic" w:hint="eastAsia"/>
          <w:b w:val="0"/>
          <w:bCs w:val="0"/>
          <w:sz w:val="20"/>
          <w:szCs w:val="20"/>
          <w:lang w:eastAsia="ja-JP"/>
        </w:rPr>
        <w:t>つのインスタンスにアクセスするために、最大</w:t>
      </w:r>
      <w:r w:rsidRPr="00975C2B">
        <w:rPr>
          <w:rFonts w:eastAsia="MS PGothic" w:hint="eastAsia"/>
          <w:b w:val="0"/>
          <w:bCs w:val="0"/>
          <w:sz w:val="20"/>
          <w:szCs w:val="20"/>
          <w:lang w:eastAsia="ja-JP"/>
        </w:rPr>
        <w:t xml:space="preserve"> 5 </w:t>
      </w:r>
      <w:r w:rsidRPr="00975C2B">
        <w:rPr>
          <w:rFonts w:eastAsia="MS PGothic" w:hint="eastAsia"/>
          <w:b w:val="0"/>
          <w:bCs w:val="0"/>
          <w:sz w:val="20"/>
          <w:szCs w:val="20"/>
          <w:lang w:eastAsia="ja-JP"/>
        </w:rPr>
        <w:t>人のユーザーまたは</w:t>
      </w:r>
      <w:r w:rsidRPr="00975C2B">
        <w:rPr>
          <w:rFonts w:eastAsia="MS PGothic" w:hint="eastAsia"/>
          <w:b w:val="0"/>
          <w:bCs w:val="0"/>
          <w:sz w:val="20"/>
          <w:szCs w:val="20"/>
          <w:lang w:eastAsia="ja-JP"/>
        </w:rPr>
        <w:t xml:space="preserve"> 5 </w:t>
      </w:r>
      <w:r w:rsidRPr="00975C2B">
        <w:rPr>
          <w:rFonts w:eastAsia="MS PGothic" w:hint="eastAsia"/>
          <w:b w:val="0"/>
          <w:bCs w:val="0"/>
          <w:sz w:val="20"/>
          <w:szCs w:val="20"/>
          <w:lang w:eastAsia="ja-JP"/>
        </w:rPr>
        <w:t>台のデバイスを組み合わせて接続することができます</w:t>
      </w:r>
      <w:r w:rsidRPr="00975C2B">
        <w:rPr>
          <w:rFonts w:eastAsia="MS PGothic" w:hint="eastAsia"/>
          <w:b w:val="0"/>
          <w:bCs w:val="0"/>
          <w:sz w:val="20"/>
          <w:szCs w:val="20"/>
          <w:lang w:eastAsia="ja-JP"/>
        </w:rPr>
        <w:t xml:space="preserve"> (CAL </w:t>
      </w:r>
      <w:r w:rsidRPr="00975C2B">
        <w:rPr>
          <w:rFonts w:eastAsia="MS PGothic" w:hint="eastAsia"/>
          <w:b w:val="0"/>
          <w:bCs w:val="0"/>
          <w:sz w:val="20"/>
          <w:szCs w:val="20"/>
          <w:lang w:eastAsia="ja-JP"/>
        </w:rPr>
        <w:t>が不要な場合については、以下の第</w:t>
      </w:r>
      <w:r w:rsidRPr="00975C2B">
        <w:rPr>
          <w:rFonts w:eastAsia="MS PGothic" w:hint="eastAsia"/>
          <w:b w:val="0"/>
          <w:bCs w:val="0"/>
          <w:sz w:val="20"/>
          <w:szCs w:val="20"/>
          <w:lang w:eastAsia="ja-JP"/>
        </w:rPr>
        <w:t xml:space="preserve"> c </w:t>
      </w:r>
      <w:r w:rsidRPr="00975C2B">
        <w:rPr>
          <w:rFonts w:eastAsia="MS PGothic" w:hint="eastAsia"/>
          <w:b w:val="0"/>
          <w:bCs w:val="0"/>
          <w:sz w:val="20"/>
          <w:szCs w:val="20"/>
          <w:lang w:eastAsia="ja-JP"/>
        </w:rPr>
        <w:t>条をご覧</w:t>
      </w:r>
      <w:proofErr w:type="gramStart"/>
      <w:r w:rsidRPr="00975C2B">
        <w:rPr>
          <w:rFonts w:eastAsia="MS PGothic" w:hint="eastAsia"/>
          <w:b w:val="0"/>
          <w:bCs w:val="0"/>
          <w:sz w:val="20"/>
          <w:szCs w:val="20"/>
          <w:lang w:eastAsia="ja-JP"/>
        </w:rPr>
        <w:t>ください</w:t>
      </w:r>
      <w:r w:rsidRPr="00975C2B">
        <w:rPr>
          <w:rFonts w:eastAsia="MS PGothic" w:hint="eastAsia"/>
          <w:b w:val="0"/>
          <w:bCs w:val="0"/>
          <w:sz w:val="20"/>
          <w:szCs w:val="20"/>
          <w:lang w:eastAsia="ja-JP"/>
        </w:rPr>
        <w:t>)</w:t>
      </w:r>
      <w:r w:rsidRPr="00975C2B">
        <w:rPr>
          <w:rFonts w:eastAsia="MS PGothic" w:hint="eastAsia"/>
          <w:b w:val="0"/>
          <w:bCs w:val="0"/>
          <w:sz w:val="20"/>
          <w:szCs w:val="20"/>
          <w:lang w:eastAsia="ja-JP"/>
        </w:rPr>
        <w:t>。</w:t>
      </w:r>
      <w:proofErr w:type="gramEnd"/>
    </w:p>
    <w:p w14:paraId="7A1B5AD2" w14:textId="77777777" w:rsidR="00BE3565" w:rsidRPr="00975C2B" w:rsidRDefault="003939FB">
      <w:pPr>
        <w:pStyle w:val="Heading2"/>
        <w:tabs>
          <w:tab w:val="clear" w:pos="993"/>
          <w:tab w:val="num" w:pos="720"/>
        </w:tabs>
        <w:ind w:left="720" w:hanging="360"/>
        <w:rPr>
          <w:rFonts w:eastAsia="MS PGothic"/>
          <w:b w:val="0"/>
          <w:bCs w:val="0"/>
          <w:sz w:val="20"/>
          <w:szCs w:val="20"/>
          <w:lang w:eastAsia="ja-JP"/>
        </w:rPr>
      </w:pPr>
      <w:r w:rsidRPr="00975C2B">
        <w:rPr>
          <w:rFonts w:eastAsia="MS PGothic" w:hint="eastAsia"/>
          <w:sz w:val="20"/>
          <w:szCs w:val="20"/>
          <w:lang w:eastAsia="ja-JP"/>
        </w:rPr>
        <w:t xml:space="preserve">Azure DevOps Server </w:t>
      </w:r>
      <w:r w:rsidRPr="00975C2B">
        <w:rPr>
          <w:rFonts w:eastAsia="MS PGothic" w:hint="eastAsia"/>
          <w:sz w:val="20"/>
          <w:szCs w:val="20"/>
          <w:lang w:eastAsia="ja-JP"/>
        </w:rPr>
        <w:t>ビルド</w:t>
      </w:r>
      <w:r w:rsidRPr="00975C2B">
        <w:rPr>
          <w:rFonts w:eastAsia="MS PGothic" w:hint="eastAsia"/>
          <w:sz w:val="20"/>
          <w:szCs w:val="20"/>
          <w:lang w:eastAsia="ja-JP"/>
        </w:rPr>
        <w:t xml:space="preserve"> </w:t>
      </w:r>
      <w:r w:rsidRPr="00975C2B">
        <w:rPr>
          <w:rFonts w:eastAsia="MS PGothic" w:hint="eastAsia"/>
          <w:sz w:val="20"/>
          <w:szCs w:val="20"/>
          <w:lang w:eastAsia="ja-JP"/>
        </w:rPr>
        <w:t>サービス。</w:t>
      </w:r>
      <w:r w:rsidRPr="00975C2B">
        <w:rPr>
          <w:rFonts w:eastAsia="MS PGothic" w:hint="eastAsia"/>
          <w:b w:val="0"/>
          <w:bCs w:val="0"/>
          <w:sz w:val="20"/>
          <w:szCs w:val="20"/>
          <w:lang w:eastAsia="ja-JP"/>
        </w:rPr>
        <w:t>お客様は、任意の数のデバイス上の物理または仮想オペレーティング</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システム環境において、</w:t>
      </w:r>
      <w:r w:rsidRPr="00975C2B">
        <w:rPr>
          <w:rFonts w:eastAsia="MS PGothic" w:hint="eastAsia"/>
          <w:b w:val="0"/>
          <w:bCs w:val="0"/>
          <w:sz w:val="20"/>
          <w:szCs w:val="20"/>
          <w:lang w:eastAsia="ja-JP"/>
        </w:rPr>
        <w:t xml:space="preserve">Azure DevOps Server </w:t>
      </w:r>
      <w:r w:rsidRPr="00975C2B">
        <w:rPr>
          <w:rFonts w:eastAsia="MS PGothic" w:hint="eastAsia"/>
          <w:b w:val="0"/>
          <w:bCs w:val="0"/>
          <w:sz w:val="20"/>
          <w:szCs w:val="20"/>
          <w:lang w:eastAsia="ja-JP"/>
        </w:rPr>
        <w:t>ビルド</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サービスの任意の数のインスタンスを実行または使用することができます。本追加ソフトウェアは、サーバー</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ソフトウェアによってのみ直接、またはその他の追加ソフトウェアを介して間接的に使用できます。</w:t>
      </w:r>
    </w:p>
    <w:p w14:paraId="06781BCF" w14:textId="77777777" w:rsidR="00BE3565" w:rsidRPr="00975C2B" w:rsidRDefault="003939FB">
      <w:pPr>
        <w:pStyle w:val="Heading2"/>
        <w:tabs>
          <w:tab w:val="clear" w:pos="993"/>
          <w:tab w:val="num" w:pos="720"/>
        </w:tabs>
        <w:ind w:left="720" w:hanging="360"/>
        <w:rPr>
          <w:rFonts w:eastAsia="MS PGothic"/>
          <w:b w:val="0"/>
          <w:sz w:val="20"/>
          <w:szCs w:val="20"/>
          <w:lang w:eastAsia="ja-JP"/>
        </w:rPr>
      </w:pPr>
      <w:r w:rsidRPr="00975C2B">
        <w:rPr>
          <w:rFonts w:eastAsia="MS PGothic" w:hint="eastAsia"/>
          <w:sz w:val="20"/>
          <w:szCs w:val="20"/>
          <w:lang w:eastAsia="ja-JP"/>
        </w:rPr>
        <w:t>クライアント</w:t>
      </w:r>
      <w:r w:rsidRPr="00975C2B">
        <w:rPr>
          <w:rFonts w:eastAsia="MS PGothic" w:hint="eastAsia"/>
          <w:sz w:val="20"/>
          <w:szCs w:val="20"/>
          <w:lang w:eastAsia="ja-JP"/>
        </w:rPr>
        <w:t xml:space="preserve"> </w:t>
      </w:r>
      <w:r w:rsidRPr="00975C2B">
        <w:rPr>
          <w:rFonts w:eastAsia="MS PGothic" w:hint="eastAsia"/>
          <w:sz w:val="20"/>
          <w:szCs w:val="20"/>
          <w:lang w:eastAsia="ja-JP"/>
        </w:rPr>
        <w:t>アクセス</w:t>
      </w:r>
      <w:r w:rsidRPr="00975C2B">
        <w:rPr>
          <w:rFonts w:eastAsia="MS PGothic" w:hint="eastAsia"/>
          <w:sz w:val="20"/>
          <w:szCs w:val="20"/>
          <w:lang w:eastAsia="ja-JP"/>
        </w:rPr>
        <w:t xml:space="preserve"> </w:t>
      </w:r>
      <w:r w:rsidRPr="00975C2B">
        <w:rPr>
          <w:rFonts w:eastAsia="MS PGothic" w:hint="eastAsia"/>
          <w:sz w:val="20"/>
          <w:szCs w:val="20"/>
          <w:lang w:eastAsia="ja-JP"/>
        </w:rPr>
        <w:t>ライセンスを必要としない使用。</w:t>
      </w:r>
      <w:r w:rsidRPr="00975C2B">
        <w:rPr>
          <w:rFonts w:eastAsia="MS PGothic" w:hint="eastAsia"/>
          <w:b w:val="0"/>
          <w:bCs w:val="0"/>
          <w:sz w:val="20"/>
          <w:szCs w:val="20"/>
          <w:lang w:eastAsia="ja-JP"/>
        </w:rPr>
        <w:t>以下の場合、</w:t>
      </w:r>
      <w:r w:rsidRPr="00975C2B">
        <w:rPr>
          <w:rFonts w:eastAsia="MS PGothic" w:hint="eastAsia"/>
          <w:b w:val="0"/>
          <w:bCs w:val="0"/>
          <w:sz w:val="20"/>
          <w:szCs w:val="20"/>
          <w:lang w:eastAsia="ja-JP"/>
        </w:rPr>
        <w:t xml:space="preserve">CAL </w:t>
      </w:r>
      <w:r w:rsidRPr="00975C2B">
        <w:rPr>
          <w:rFonts w:eastAsia="MS PGothic" w:hint="eastAsia"/>
          <w:b w:val="0"/>
          <w:bCs w:val="0"/>
          <w:sz w:val="20"/>
          <w:szCs w:val="20"/>
          <w:lang w:eastAsia="ja-JP"/>
        </w:rPr>
        <w:t>は不要です。</w:t>
      </w:r>
    </w:p>
    <w:p w14:paraId="48CF8EDE" w14:textId="77777777" w:rsidR="00BE3565" w:rsidRPr="00975C2B" w:rsidRDefault="003939FB">
      <w:pPr>
        <w:pStyle w:val="Heading1"/>
        <w:numPr>
          <w:ilvl w:val="0"/>
          <w:numId w:val="24"/>
        </w:numPr>
        <w:rPr>
          <w:rFonts w:eastAsia="MS PGothic"/>
          <w:b w:val="0"/>
          <w:sz w:val="20"/>
          <w:szCs w:val="20"/>
          <w:lang w:eastAsia="ja-JP"/>
        </w:rPr>
      </w:pPr>
      <w:r w:rsidRPr="00975C2B">
        <w:rPr>
          <w:rFonts w:eastAsia="MS PGothic" w:hint="eastAsia"/>
          <w:b w:val="0"/>
          <w:sz w:val="20"/>
          <w:szCs w:val="20"/>
          <w:lang w:eastAsia="ja-JP"/>
        </w:rPr>
        <w:t>作業項目を表示、編集、または入力する場合</w:t>
      </w:r>
      <w:r w:rsidRPr="00975C2B">
        <w:rPr>
          <w:rFonts w:eastAsia="MS PGothic" w:hint="eastAsia"/>
          <w:b w:val="0"/>
          <w:sz w:val="20"/>
          <w:szCs w:val="20"/>
          <w:lang w:eastAsia="ja-JP"/>
        </w:rPr>
        <w:t xml:space="preserve"> </w:t>
      </w:r>
    </w:p>
    <w:p w14:paraId="5DA8BD1A" w14:textId="77777777" w:rsidR="00BE3565" w:rsidRPr="00975C2B" w:rsidRDefault="003939FB">
      <w:pPr>
        <w:pStyle w:val="Heading1"/>
        <w:numPr>
          <w:ilvl w:val="0"/>
          <w:numId w:val="24"/>
        </w:numPr>
        <w:rPr>
          <w:rFonts w:eastAsia="MS PGothic"/>
          <w:b w:val="0"/>
          <w:sz w:val="20"/>
          <w:szCs w:val="20"/>
          <w:lang w:eastAsia="ja-JP"/>
        </w:rPr>
      </w:pPr>
      <w:r w:rsidRPr="00975C2B">
        <w:rPr>
          <w:rFonts w:eastAsia="MS PGothic" w:hint="eastAsia"/>
          <w:b w:val="0"/>
          <w:sz w:val="20"/>
          <w:szCs w:val="20"/>
          <w:lang w:eastAsia="ja-JP"/>
        </w:rPr>
        <w:lastRenderedPageBreak/>
        <w:t>他の統合アプリケーションまたはサービスから、プールされた接続を通じて</w:t>
      </w:r>
      <w:r w:rsidRPr="00975C2B">
        <w:rPr>
          <w:rFonts w:eastAsia="MS PGothic" w:hint="eastAsia"/>
          <w:b w:val="0"/>
          <w:sz w:val="20"/>
          <w:szCs w:val="20"/>
          <w:lang w:eastAsia="ja-JP"/>
        </w:rPr>
        <w:t xml:space="preserve"> Azure DevOps Server </w:t>
      </w:r>
      <w:r w:rsidRPr="00975C2B">
        <w:rPr>
          <w:rFonts w:eastAsia="MS PGothic" w:hint="eastAsia"/>
          <w:b w:val="0"/>
          <w:sz w:val="20"/>
          <w:szCs w:val="20"/>
          <w:lang w:eastAsia="ja-JP"/>
        </w:rPr>
        <w:t>にアクセスする場合</w:t>
      </w:r>
    </w:p>
    <w:p w14:paraId="2D6B8236" w14:textId="77777777" w:rsidR="00BE3565" w:rsidRPr="00975C2B" w:rsidRDefault="003939FB">
      <w:pPr>
        <w:pStyle w:val="Heading2"/>
        <w:keepNext/>
        <w:tabs>
          <w:tab w:val="clear" w:pos="993"/>
          <w:tab w:val="num" w:pos="720"/>
        </w:tabs>
        <w:ind w:left="720" w:hanging="360"/>
        <w:rPr>
          <w:rFonts w:eastAsia="MS PGothic"/>
          <w:sz w:val="20"/>
          <w:szCs w:val="20"/>
          <w:lang w:eastAsia="ja-JP"/>
        </w:rPr>
      </w:pPr>
      <w:r w:rsidRPr="00975C2B">
        <w:rPr>
          <w:rFonts w:eastAsia="MS PGothic" w:hint="eastAsia"/>
          <w:sz w:val="20"/>
          <w:szCs w:val="20"/>
          <w:lang w:eastAsia="ja-JP"/>
        </w:rPr>
        <w:t>必要な追加ライセンス。</w:t>
      </w:r>
      <w:r w:rsidRPr="00975C2B">
        <w:rPr>
          <w:rFonts w:eastAsia="MS PGothic" w:hint="eastAsia"/>
          <w:b w:val="0"/>
          <w:bCs w:val="0"/>
          <w:sz w:val="20"/>
          <w:szCs w:val="20"/>
          <w:lang w:eastAsia="ja-JP"/>
        </w:rPr>
        <w:t xml:space="preserve">Test Plans </w:t>
      </w:r>
      <w:r w:rsidRPr="00975C2B">
        <w:rPr>
          <w:rFonts w:eastAsia="MS PGothic" w:hint="eastAsia"/>
          <w:b w:val="0"/>
          <w:bCs w:val="0"/>
          <w:sz w:val="20"/>
          <w:szCs w:val="20"/>
          <w:lang w:eastAsia="ja-JP"/>
        </w:rPr>
        <w:t>を使用するには、以下に記載するいずれかのサブスクリプションのライセンスを有していなければなりません。</w:t>
      </w:r>
    </w:p>
    <w:p w14:paraId="106F1D73" w14:textId="77777777" w:rsidR="00BE3565" w:rsidRPr="00975C2B" w:rsidRDefault="003939FB">
      <w:pPr>
        <w:pStyle w:val="Bullet4"/>
        <w:tabs>
          <w:tab w:val="clear" w:pos="1437"/>
          <w:tab w:val="num" w:pos="1080"/>
        </w:tabs>
        <w:ind w:left="1080" w:hanging="360"/>
        <w:rPr>
          <w:rFonts w:eastAsia="MS PGothic"/>
          <w:sz w:val="20"/>
          <w:szCs w:val="20"/>
          <w:u w:val="single"/>
          <w:lang w:eastAsia="ja-JP"/>
        </w:rPr>
      </w:pPr>
      <w:r w:rsidRPr="00975C2B">
        <w:rPr>
          <w:rFonts w:eastAsia="MS PGothic" w:hint="eastAsia"/>
          <w:sz w:val="20"/>
          <w:szCs w:val="20"/>
          <w:u w:val="single"/>
          <w:lang w:eastAsia="ja-JP"/>
        </w:rPr>
        <w:t>Test Plans</w:t>
      </w:r>
    </w:p>
    <w:p w14:paraId="11C9715D" w14:textId="77777777" w:rsidR="00BE3565" w:rsidRPr="00975C2B" w:rsidRDefault="003939FB">
      <w:pPr>
        <w:pStyle w:val="Heading2"/>
        <w:widowControl w:val="0"/>
        <w:numPr>
          <w:ilvl w:val="0"/>
          <w:numId w:val="0"/>
        </w:numPr>
        <w:ind w:left="1080"/>
        <w:rPr>
          <w:rFonts w:eastAsia="MS PGothic"/>
          <w:sz w:val="20"/>
          <w:szCs w:val="20"/>
          <w:lang w:eastAsia="ja-JP"/>
        </w:rPr>
      </w:pPr>
      <w:r w:rsidRPr="00975C2B">
        <w:rPr>
          <w:rFonts w:eastAsia="MS PGothic" w:hint="eastAsia"/>
          <w:b w:val="0"/>
          <w:sz w:val="20"/>
          <w:szCs w:val="20"/>
          <w:lang w:eastAsia="ja-JP"/>
        </w:rPr>
        <w:t xml:space="preserve">Visual Studio Enterprise </w:t>
      </w:r>
      <w:r w:rsidRPr="00975C2B">
        <w:rPr>
          <w:rFonts w:eastAsia="MS PGothic" w:hint="eastAsia"/>
          <w:b w:val="0"/>
          <w:sz w:val="20"/>
          <w:szCs w:val="20"/>
          <w:lang w:eastAsia="ja-JP"/>
        </w:rPr>
        <w:t>サブスクリプション</w:t>
      </w:r>
      <w:r w:rsidRPr="00975C2B">
        <w:rPr>
          <w:rFonts w:eastAsia="MS PGothic" w:hint="eastAsia"/>
          <w:b w:val="0"/>
          <w:sz w:val="20"/>
          <w:szCs w:val="20"/>
          <w:lang w:eastAsia="ja-JP"/>
        </w:rPr>
        <w:t xml:space="preserve"> </w:t>
      </w:r>
    </w:p>
    <w:p w14:paraId="780EB32E" w14:textId="77777777" w:rsidR="00BE3565" w:rsidRPr="00975C2B" w:rsidRDefault="003939FB">
      <w:pPr>
        <w:pStyle w:val="Heading2"/>
        <w:widowControl w:val="0"/>
        <w:numPr>
          <w:ilvl w:val="0"/>
          <w:numId w:val="0"/>
        </w:numPr>
        <w:ind w:left="1080"/>
        <w:rPr>
          <w:rFonts w:eastAsia="MS PGothic"/>
          <w:sz w:val="20"/>
          <w:szCs w:val="20"/>
          <w:lang w:eastAsia="ja-JP"/>
        </w:rPr>
      </w:pPr>
      <w:r w:rsidRPr="00975C2B">
        <w:rPr>
          <w:rFonts w:eastAsia="MS PGothic" w:hint="eastAsia"/>
          <w:b w:val="0"/>
          <w:sz w:val="20"/>
          <w:szCs w:val="20"/>
          <w:lang w:eastAsia="ja-JP"/>
        </w:rPr>
        <w:t xml:space="preserve">Visual Studio Enterprise </w:t>
      </w:r>
      <w:r w:rsidRPr="00975C2B">
        <w:rPr>
          <w:rFonts w:eastAsia="MS PGothic" w:hint="eastAsia"/>
          <w:b w:val="0"/>
          <w:sz w:val="20"/>
          <w:szCs w:val="20"/>
          <w:lang w:eastAsia="ja-JP"/>
        </w:rPr>
        <w:t>–</w:t>
      </w:r>
      <w:r w:rsidRPr="00975C2B">
        <w:rPr>
          <w:rFonts w:eastAsia="MS PGothic" w:hint="eastAsia"/>
          <w:b w:val="0"/>
          <w:sz w:val="20"/>
          <w:szCs w:val="20"/>
          <w:lang w:eastAsia="ja-JP"/>
        </w:rPr>
        <w:t xml:space="preserve"> </w:t>
      </w:r>
      <w:r w:rsidRPr="00975C2B">
        <w:rPr>
          <w:rFonts w:eastAsia="MS PGothic" w:hint="eastAsia"/>
          <w:b w:val="0"/>
          <w:sz w:val="20"/>
          <w:szCs w:val="20"/>
          <w:lang w:eastAsia="ja-JP"/>
        </w:rPr>
        <w:t>月次サブスクリプション</w:t>
      </w:r>
      <w:r w:rsidRPr="00975C2B">
        <w:rPr>
          <w:rFonts w:eastAsia="MS PGothic" w:hint="eastAsia"/>
          <w:b w:val="0"/>
          <w:sz w:val="20"/>
          <w:szCs w:val="20"/>
          <w:lang w:eastAsia="ja-JP"/>
        </w:rPr>
        <w:t xml:space="preserve"> </w:t>
      </w:r>
    </w:p>
    <w:p w14:paraId="66FCE6F7" w14:textId="2A93BD5E" w:rsidR="00BE3565" w:rsidRPr="00967EAF" w:rsidRDefault="00967EAF">
      <w:pPr>
        <w:pStyle w:val="Heading2"/>
        <w:widowControl w:val="0"/>
        <w:numPr>
          <w:ilvl w:val="0"/>
          <w:numId w:val="0"/>
        </w:numPr>
        <w:ind w:left="1080"/>
        <w:rPr>
          <w:rFonts w:eastAsia="MS PGothic"/>
          <w:b w:val="0"/>
          <w:sz w:val="20"/>
          <w:szCs w:val="20"/>
          <w:lang w:eastAsia="ja-JP"/>
        </w:rPr>
      </w:pPr>
      <w:r>
        <w:rPr>
          <w:rFonts w:eastAsia="MS PGothic"/>
          <w:b w:val="0"/>
          <w:sz w:val="20"/>
          <w:szCs w:val="20"/>
          <w:lang w:eastAsia="ja-JP"/>
        </w:rPr>
        <w:t>Visual Studio Test Professional</w:t>
      </w:r>
    </w:p>
    <w:p w14:paraId="0F358A4B" w14:textId="77777777" w:rsidR="00BE3565" w:rsidRPr="00975C2B" w:rsidRDefault="003939FB">
      <w:pPr>
        <w:pStyle w:val="Heading2"/>
        <w:widowControl w:val="0"/>
        <w:numPr>
          <w:ilvl w:val="0"/>
          <w:numId w:val="0"/>
        </w:numPr>
        <w:ind w:left="1080"/>
        <w:rPr>
          <w:rFonts w:eastAsia="MS PGothic"/>
          <w:sz w:val="20"/>
          <w:szCs w:val="20"/>
          <w:lang w:eastAsia="ja-JP"/>
        </w:rPr>
      </w:pPr>
      <w:r w:rsidRPr="00975C2B">
        <w:rPr>
          <w:rFonts w:eastAsia="MS PGothic" w:hint="eastAsia"/>
          <w:b w:val="0"/>
          <w:sz w:val="20"/>
          <w:szCs w:val="20"/>
          <w:lang w:eastAsia="ja-JP"/>
        </w:rPr>
        <w:t>MSDN Platforms</w:t>
      </w:r>
      <w:r w:rsidRPr="00975C2B">
        <w:rPr>
          <w:rFonts w:eastAsia="MS PGothic" w:hint="eastAsia"/>
          <w:b w:val="0"/>
          <w:sz w:val="20"/>
          <w:szCs w:val="20"/>
          <w:lang w:eastAsia="ja-JP"/>
        </w:rPr>
        <w:t>、または</w:t>
      </w:r>
    </w:p>
    <w:p w14:paraId="14071CB1" w14:textId="77777777" w:rsidR="00BE3565" w:rsidRPr="00975C2B" w:rsidRDefault="003939FB">
      <w:pPr>
        <w:pStyle w:val="Heading2"/>
        <w:widowControl w:val="0"/>
        <w:numPr>
          <w:ilvl w:val="0"/>
          <w:numId w:val="0"/>
        </w:numPr>
        <w:ind w:left="1080"/>
        <w:rPr>
          <w:rFonts w:eastAsia="MS PGothic"/>
          <w:b w:val="0"/>
          <w:sz w:val="20"/>
          <w:szCs w:val="20"/>
          <w:lang w:eastAsia="ja-JP"/>
        </w:rPr>
      </w:pPr>
      <w:r w:rsidRPr="00975C2B">
        <w:rPr>
          <w:rFonts w:eastAsia="MS PGothic" w:hint="eastAsia"/>
          <w:b w:val="0"/>
          <w:sz w:val="20"/>
          <w:szCs w:val="20"/>
          <w:lang w:eastAsia="ja-JP"/>
        </w:rPr>
        <w:t xml:space="preserve">Azure DevOps Basic + Test Plans </w:t>
      </w:r>
      <w:r w:rsidRPr="00975C2B">
        <w:rPr>
          <w:rFonts w:eastAsia="MS PGothic" w:hint="eastAsia"/>
          <w:b w:val="0"/>
          <w:sz w:val="20"/>
          <w:szCs w:val="20"/>
          <w:lang w:eastAsia="ja-JP"/>
        </w:rPr>
        <w:t>の有償プラン</w:t>
      </w:r>
    </w:p>
    <w:p w14:paraId="6FE463AD" w14:textId="77777777" w:rsidR="00BE3565" w:rsidRPr="00975C2B" w:rsidRDefault="003939FB">
      <w:pPr>
        <w:pStyle w:val="Heading1"/>
        <w:numPr>
          <w:ilvl w:val="0"/>
          <w:numId w:val="17"/>
        </w:numPr>
        <w:rPr>
          <w:rFonts w:eastAsia="MS PGothic"/>
          <w:caps/>
          <w:sz w:val="20"/>
          <w:szCs w:val="20"/>
          <w:lang w:eastAsia="ja-JP"/>
        </w:rPr>
      </w:pPr>
      <w:r w:rsidRPr="00975C2B">
        <w:rPr>
          <w:rFonts w:eastAsia="MS PGothic" w:hint="eastAsia"/>
          <w:caps/>
          <w:sz w:val="20"/>
          <w:szCs w:val="20"/>
          <w:lang w:eastAsia="ja-JP"/>
        </w:rPr>
        <w:t>保証の免責。試用版および</w:t>
      </w:r>
      <w:r w:rsidRPr="00975C2B">
        <w:rPr>
          <w:rFonts w:eastAsia="MS PGothic" w:hint="eastAsia"/>
          <w:caps/>
          <w:sz w:val="20"/>
          <w:szCs w:val="20"/>
          <w:lang w:eastAsia="ja-JP"/>
        </w:rPr>
        <w:t xml:space="preserve"> Azure DevOps Server Express </w:t>
      </w:r>
      <w:r w:rsidRPr="00975C2B">
        <w:rPr>
          <w:rFonts w:eastAsia="MS PGothic" w:hint="eastAsia"/>
          <w:caps/>
          <w:sz w:val="20"/>
          <w:szCs w:val="20"/>
          <w:lang w:eastAsia="ja-JP"/>
        </w:rPr>
        <w:t>バージョンは、現状有姿のまま瑕疵を問わない条件で提供されます。本ソフトウェアの使用に伴う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r w:rsidRPr="00975C2B">
        <w:rPr>
          <w:rFonts w:eastAsia="MS PGothic" w:hint="eastAsia"/>
          <w:sz w:val="20"/>
          <w:szCs w:val="20"/>
          <w:lang w:eastAsia="ja-JP"/>
        </w:rPr>
        <w:t>。</w:t>
      </w:r>
    </w:p>
    <w:p w14:paraId="27D0D896" w14:textId="77777777" w:rsidR="00BE3565" w:rsidRPr="00975C2B" w:rsidRDefault="003939FB">
      <w:pPr>
        <w:pStyle w:val="Heading1"/>
        <w:numPr>
          <w:ilvl w:val="0"/>
          <w:numId w:val="17"/>
        </w:numPr>
        <w:rPr>
          <w:rFonts w:eastAsia="MS PGothic"/>
          <w:b w:val="0"/>
          <w:bCs w:val="0"/>
          <w:sz w:val="20"/>
          <w:szCs w:val="20"/>
          <w:lang w:eastAsia="ja-JP"/>
        </w:rPr>
      </w:pPr>
      <w:r w:rsidRPr="00975C2B">
        <w:rPr>
          <w:rFonts w:eastAsia="MS PGothic" w:hint="eastAsia"/>
          <w:b w:val="0"/>
          <w:bCs w:val="0"/>
          <w:sz w:val="20"/>
          <w:szCs w:val="20"/>
          <w:lang w:eastAsia="ja-JP"/>
        </w:rPr>
        <w:t>試用版および</w:t>
      </w:r>
      <w:r w:rsidRPr="00975C2B">
        <w:rPr>
          <w:rFonts w:eastAsia="MS PGothic" w:hint="eastAsia"/>
          <w:b w:val="0"/>
          <w:bCs w:val="0"/>
          <w:sz w:val="20"/>
          <w:szCs w:val="20"/>
          <w:lang w:eastAsia="ja-JP"/>
        </w:rPr>
        <w:t xml:space="preserve"> Azure DevOps Server Express </w:t>
      </w:r>
      <w:r w:rsidRPr="00975C2B">
        <w:rPr>
          <w:rFonts w:eastAsia="MS PGothic" w:hint="eastAsia"/>
          <w:b w:val="0"/>
          <w:bCs w:val="0"/>
          <w:sz w:val="20"/>
          <w:szCs w:val="20"/>
          <w:lang w:eastAsia="ja-JP"/>
        </w:rPr>
        <w:t>バージョンは現状有姿で提供されます。そのため、マイクロソフトは本ソフトウェアのサポート</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サービスを提供しない場合があります。</w:t>
      </w:r>
    </w:p>
    <w:p w14:paraId="1211CC56" w14:textId="77777777" w:rsidR="00BE3565" w:rsidRPr="00975C2B" w:rsidRDefault="003939FB">
      <w:pPr>
        <w:pStyle w:val="Body1"/>
        <w:numPr>
          <w:ilvl w:val="1"/>
          <w:numId w:val="19"/>
        </w:numPr>
        <w:tabs>
          <w:tab w:val="num" w:pos="720"/>
        </w:tabs>
        <w:ind w:left="720" w:hanging="360"/>
        <w:rPr>
          <w:rFonts w:eastAsia="MS PGothic"/>
          <w:b/>
          <w:sz w:val="20"/>
          <w:szCs w:val="20"/>
          <w:lang w:eastAsia="ja-JP"/>
        </w:rPr>
      </w:pPr>
      <w:r w:rsidRPr="00975C2B">
        <w:rPr>
          <w:rFonts w:eastAsia="MS PGothic" w:hint="eastAsia"/>
          <w:b/>
          <w:bCs/>
          <w:caps/>
          <w:sz w:val="20"/>
          <w:szCs w:val="20"/>
          <w:lang w:eastAsia="ja-JP"/>
        </w:rPr>
        <w:t>責任の制限および除外。マイクロソフトおよびそのサプライヤーの責任は、</w:t>
      </w:r>
      <w:r w:rsidRPr="00975C2B">
        <w:rPr>
          <w:rFonts w:eastAsia="MS PGothic" w:hint="eastAsia"/>
          <w:b/>
          <w:bCs/>
          <w:caps/>
          <w:sz w:val="20"/>
          <w:szCs w:val="20"/>
          <w:lang w:eastAsia="ja-JP"/>
        </w:rPr>
        <w:t xml:space="preserve">5 </w:t>
      </w:r>
      <w:r w:rsidRPr="00975C2B">
        <w:rPr>
          <w:rFonts w:eastAsia="MS PGothic" w:hint="eastAsia"/>
          <w:b/>
          <w:bCs/>
          <w:caps/>
          <w:sz w:val="20"/>
          <w:szCs w:val="20"/>
          <w:lang w:eastAsia="ja-JP"/>
        </w:rPr>
        <w:t>米ドルを上限とする直接損害に限定されます。マイクロソフトは、派生的損害、逸失利益、特別損害、間接損害、または付随的損害を含め、その他の損害について一切責任を負いません。</w:t>
      </w:r>
    </w:p>
    <w:p w14:paraId="4FD8AA8D" w14:textId="77777777" w:rsidR="00BE3565" w:rsidRPr="00975C2B" w:rsidRDefault="003939FB">
      <w:pPr>
        <w:pStyle w:val="Body1"/>
        <w:ind w:left="714"/>
        <w:rPr>
          <w:rFonts w:eastAsia="MS PGothic"/>
          <w:sz w:val="20"/>
          <w:szCs w:val="20"/>
          <w:lang w:eastAsia="ja-JP"/>
        </w:rPr>
      </w:pPr>
      <w:r w:rsidRPr="00975C2B">
        <w:rPr>
          <w:rFonts w:eastAsia="MS PGothic" w:hint="eastAsia"/>
          <w:sz w:val="20"/>
          <w:szCs w:val="20"/>
          <w:lang w:eastAsia="ja-JP"/>
        </w:rPr>
        <w:t>この制限は、</w:t>
      </w:r>
      <w:r w:rsidRPr="00975C2B">
        <w:rPr>
          <w:rFonts w:eastAsia="MS PGothic" w:hint="eastAsia"/>
          <w:sz w:val="20"/>
          <w:szCs w:val="20"/>
          <w:lang w:eastAsia="ja-JP"/>
        </w:rPr>
        <w:t xml:space="preserve">(a) </w:t>
      </w:r>
      <w:r w:rsidRPr="00975C2B">
        <w:rPr>
          <w:rFonts w:eastAsia="MS PGothic" w:hint="eastAsia"/>
          <w:sz w:val="20"/>
          <w:szCs w:val="20"/>
          <w:lang w:eastAsia="ja-JP"/>
        </w:rPr>
        <w:t>試用版、サービス、第三者のインターネットのサイト上のコンテンツ</w:t>
      </w:r>
      <w:r w:rsidRPr="00975C2B">
        <w:rPr>
          <w:rFonts w:eastAsia="MS PGothic" w:hint="eastAsia"/>
          <w:sz w:val="20"/>
          <w:szCs w:val="20"/>
          <w:lang w:eastAsia="ja-JP"/>
        </w:rPr>
        <w:t xml:space="preserve"> (</w:t>
      </w:r>
      <w:r w:rsidRPr="00975C2B">
        <w:rPr>
          <w:rFonts w:eastAsia="MS PGothic" w:hint="eastAsia"/>
          <w:sz w:val="20"/>
          <w:szCs w:val="20"/>
          <w:lang w:eastAsia="ja-JP"/>
        </w:rPr>
        <w:t>コードを含みます</w:t>
      </w:r>
      <w:r w:rsidRPr="00975C2B">
        <w:rPr>
          <w:rFonts w:eastAsia="MS PGothic" w:hint="eastAsia"/>
          <w:sz w:val="20"/>
          <w:szCs w:val="20"/>
          <w:lang w:eastAsia="ja-JP"/>
        </w:rPr>
        <w:t xml:space="preserve">) </w:t>
      </w:r>
      <w:r w:rsidRPr="00975C2B">
        <w:rPr>
          <w:rFonts w:eastAsia="MS PGothic" w:hint="eastAsia"/>
          <w:sz w:val="20"/>
          <w:szCs w:val="20"/>
          <w:lang w:eastAsia="ja-JP"/>
        </w:rPr>
        <w:t>または第三者のプログラムに関連した事項、および</w:t>
      </w:r>
      <w:r w:rsidRPr="00975C2B">
        <w:rPr>
          <w:rFonts w:eastAsia="MS PGothic" w:hint="eastAsia"/>
          <w:sz w:val="20"/>
          <w:szCs w:val="20"/>
          <w:lang w:eastAsia="ja-JP"/>
        </w:rPr>
        <w:t xml:space="preserve"> (b) </w:t>
      </w:r>
      <w:r w:rsidRPr="00975C2B">
        <w:rPr>
          <w:rFonts w:eastAsia="MS PGothic" w:hint="eastAsia"/>
          <w:sz w:val="20"/>
          <w:szCs w:val="20"/>
          <w:lang w:eastAsia="ja-JP"/>
        </w:rPr>
        <w:t>契約違反、保証違反、厳格責任、過失、または不法行為等の請求</w:t>
      </w:r>
      <w:r w:rsidRPr="00975C2B">
        <w:rPr>
          <w:rFonts w:eastAsia="MS PGothic" w:hint="eastAsia"/>
          <w:sz w:val="20"/>
          <w:szCs w:val="20"/>
          <w:lang w:eastAsia="ja-JP"/>
        </w:rPr>
        <w:t xml:space="preserve"> (</w:t>
      </w:r>
      <w:r w:rsidRPr="00975C2B">
        <w:rPr>
          <w:rFonts w:eastAsia="MS PGothic" w:hint="eastAsia"/>
          <w:sz w:val="20"/>
          <w:szCs w:val="20"/>
          <w:lang w:eastAsia="ja-JP"/>
        </w:rPr>
        <w:t>適用される法令により認められている範囲において</w:t>
      </w:r>
      <w:r w:rsidRPr="00975C2B">
        <w:rPr>
          <w:rFonts w:eastAsia="MS PGothic" w:hint="eastAsia"/>
          <w:sz w:val="20"/>
          <w:szCs w:val="20"/>
          <w:lang w:eastAsia="ja-JP"/>
        </w:rPr>
        <w:t xml:space="preserve">) </w:t>
      </w:r>
      <w:r w:rsidRPr="00975C2B">
        <w:rPr>
          <w:rFonts w:eastAsia="MS PGothic" w:hint="eastAsia"/>
          <w:sz w:val="20"/>
          <w:szCs w:val="20"/>
          <w:lang w:eastAsia="ja-JP"/>
        </w:rPr>
        <w:t>に適用されます。</w:t>
      </w:r>
    </w:p>
    <w:p w14:paraId="4613BC9D" w14:textId="77777777" w:rsidR="00BE3565" w:rsidRPr="00975C2B" w:rsidRDefault="003939FB">
      <w:pPr>
        <w:pStyle w:val="Body1"/>
        <w:spacing w:before="0" w:after="0"/>
        <w:ind w:left="720"/>
        <w:rPr>
          <w:rFonts w:eastAsia="MS PGothic"/>
          <w:sz w:val="20"/>
          <w:szCs w:val="20"/>
          <w:lang w:eastAsia="ja-JP"/>
        </w:rPr>
      </w:pPr>
      <w:r w:rsidRPr="00975C2B">
        <w:rPr>
          <w:rFonts w:eastAsia="MS PGothic" w:hint="eastAsia"/>
          <w:sz w:val="20"/>
          <w:szCs w:val="20"/>
          <w:lang w:eastAsia="ja-JP"/>
        </w:rPr>
        <w:t>この制限は、マイクロソフトがこのような損害の可能性を認識していたか、または認識しえた場合にも適用されます。また、国によっては付随的損害、派生的損害等またはその他の損害に対する責任の排除または制限を認めていないことがあるため、上記の制限または排除がお客様に適用されない場合があります。</w:t>
      </w:r>
    </w:p>
    <w:p w14:paraId="7E37A142" w14:textId="77777777" w:rsidR="00BE3565" w:rsidRPr="00975C2B" w:rsidRDefault="003939FB">
      <w:pPr>
        <w:spacing w:before="0" w:after="0"/>
        <w:rPr>
          <w:rFonts w:eastAsia="MS PGothic"/>
          <w:sz w:val="20"/>
          <w:szCs w:val="20"/>
          <w:lang w:eastAsia="ja-JP"/>
        </w:rPr>
      </w:pPr>
      <w:r w:rsidRPr="00975C2B">
        <w:rPr>
          <w:rFonts w:eastAsia="MS PGothic" w:hint="eastAsia"/>
          <w:sz w:val="20"/>
          <w:szCs w:val="20"/>
          <w:lang w:eastAsia="ja-JP"/>
        </w:rPr>
        <w:br w:type="page"/>
      </w:r>
    </w:p>
    <w:p w14:paraId="37325318" w14:textId="77777777" w:rsidR="00BE3565" w:rsidRPr="00975C2B" w:rsidRDefault="003939FB">
      <w:pPr>
        <w:pStyle w:val="PreambleBorderAbove"/>
        <w:widowControl w:val="0"/>
        <w:rPr>
          <w:rStyle w:val="CommentReference"/>
          <w:rFonts w:eastAsia="MS PGothic" w:cs="Tahoma"/>
          <w:b w:val="0"/>
          <w:bCs w:val="0"/>
          <w:sz w:val="20"/>
          <w:szCs w:val="20"/>
          <w:lang w:eastAsia="ja-JP"/>
        </w:rPr>
      </w:pPr>
      <w:r w:rsidRPr="00975C2B">
        <w:rPr>
          <w:rFonts w:eastAsia="MS PGothic" w:hint="eastAsia"/>
          <w:sz w:val="20"/>
          <w:szCs w:val="20"/>
          <w:lang w:eastAsia="ja-JP"/>
        </w:rPr>
        <w:lastRenderedPageBreak/>
        <w:t>本ソフトウェアの完全使用ライセンス条項：</w:t>
      </w:r>
      <w:r w:rsidRPr="00975C2B">
        <w:rPr>
          <w:rFonts w:eastAsia="MS PGothic" w:hint="eastAsia"/>
          <w:b w:val="0"/>
          <w:bCs w:val="0"/>
          <w:sz w:val="20"/>
          <w:szCs w:val="20"/>
          <w:lang w:eastAsia="ja-JP"/>
        </w:rPr>
        <w:t>お客様が本ソフトウェアを入手された場合、以下の完全使用に関する条項が適用されます。</w:t>
      </w:r>
    </w:p>
    <w:p w14:paraId="20AA8BC6" w14:textId="77777777" w:rsidR="00BE3565" w:rsidRPr="00975C2B" w:rsidRDefault="003939FB">
      <w:pPr>
        <w:pStyle w:val="Heading1"/>
        <w:numPr>
          <w:ilvl w:val="0"/>
          <w:numId w:val="28"/>
        </w:numPr>
        <w:rPr>
          <w:rFonts w:eastAsia="MS PGothic"/>
          <w:sz w:val="20"/>
          <w:szCs w:val="20"/>
          <w:lang w:eastAsia="ja-JP"/>
        </w:rPr>
      </w:pPr>
      <w:r w:rsidRPr="00975C2B">
        <w:rPr>
          <w:rFonts w:eastAsia="MS PGothic" w:hint="eastAsia"/>
          <w:sz w:val="20"/>
          <w:szCs w:val="20"/>
          <w:lang w:eastAsia="ja-JP"/>
        </w:rPr>
        <w:t>概要。</w:t>
      </w:r>
    </w:p>
    <w:p w14:paraId="49C0EC6B" w14:textId="77777777" w:rsidR="00BE3565" w:rsidRPr="00975C2B" w:rsidRDefault="003939FB">
      <w:pPr>
        <w:pStyle w:val="Heading2"/>
        <w:tabs>
          <w:tab w:val="clear" w:pos="993"/>
        </w:tabs>
        <w:ind w:left="720" w:hanging="360"/>
        <w:rPr>
          <w:rFonts w:eastAsia="MS PGothic"/>
          <w:lang w:eastAsia="ja-JP"/>
        </w:rPr>
      </w:pPr>
      <w:r w:rsidRPr="00975C2B">
        <w:rPr>
          <w:rFonts w:eastAsia="MS PGothic" w:hint="eastAsia"/>
          <w:lang w:eastAsia="ja-JP"/>
        </w:rPr>
        <w:t>ライセンス</w:t>
      </w:r>
      <w:r w:rsidRPr="00975C2B">
        <w:rPr>
          <w:rFonts w:eastAsia="MS PGothic" w:hint="eastAsia"/>
          <w:lang w:eastAsia="ja-JP"/>
        </w:rPr>
        <w:t xml:space="preserve"> </w:t>
      </w:r>
      <w:r w:rsidRPr="00975C2B">
        <w:rPr>
          <w:rFonts w:eastAsia="MS PGothic" w:hint="eastAsia"/>
          <w:lang w:eastAsia="ja-JP"/>
        </w:rPr>
        <w:t>モデル。本ソフトウェアのライセンスは、以下に基づいて許諾されます。</w:t>
      </w:r>
    </w:p>
    <w:p w14:paraId="093A9546" w14:textId="77777777" w:rsidR="00BE3565" w:rsidRPr="00975C2B" w:rsidRDefault="003939FB">
      <w:pPr>
        <w:pStyle w:val="Bullet3"/>
        <w:ind w:left="1080" w:hanging="360"/>
        <w:rPr>
          <w:rFonts w:eastAsia="MS PGothic"/>
          <w:sz w:val="20"/>
          <w:szCs w:val="20"/>
          <w:lang w:eastAsia="ja-JP"/>
        </w:rPr>
      </w:pPr>
      <w:r w:rsidRPr="00975C2B">
        <w:rPr>
          <w:rFonts w:eastAsia="MS PGothic" w:hint="eastAsia"/>
          <w:sz w:val="20"/>
          <w:szCs w:val="20"/>
          <w:lang w:eastAsia="ja-JP"/>
        </w:rPr>
        <w:t>お客様が実行するサーバー</w:t>
      </w:r>
      <w:r w:rsidRPr="00975C2B">
        <w:rPr>
          <w:rFonts w:eastAsia="MS PGothic" w:hint="eastAsia"/>
          <w:sz w:val="20"/>
          <w:szCs w:val="20"/>
          <w:lang w:eastAsia="ja-JP"/>
        </w:rPr>
        <w:t xml:space="preserve"> </w:t>
      </w:r>
      <w:r w:rsidRPr="00975C2B">
        <w:rPr>
          <w:rFonts w:eastAsia="MS PGothic" w:hint="eastAsia"/>
          <w:sz w:val="20"/>
          <w:szCs w:val="20"/>
          <w:lang w:eastAsia="ja-JP"/>
        </w:rPr>
        <w:t>ソフトウェアのインスタンス数、および</w:t>
      </w:r>
      <w:r w:rsidRPr="00975C2B">
        <w:rPr>
          <w:rFonts w:eastAsia="MS PGothic" w:hint="eastAsia"/>
          <w:sz w:val="20"/>
          <w:szCs w:val="20"/>
          <w:lang w:eastAsia="ja-JP"/>
        </w:rPr>
        <w:t xml:space="preserve"> </w:t>
      </w:r>
    </w:p>
    <w:p w14:paraId="277D4E16" w14:textId="77777777" w:rsidR="00BE3565" w:rsidRPr="00975C2B" w:rsidRDefault="003939FB">
      <w:pPr>
        <w:pStyle w:val="Bullet3"/>
        <w:ind w:left="1080" w:hanging="360"/>
        <w:rPr>
          <w:rFonts w:eastAsia="MS PGothic"/>
          <w:sz w:val="20"/>
          <w:szCs w:val="20"/>
          <w:lang w:eastAsia="ja-JP"/>
        </w:rPr>
      </w:pPr>
      <w:r w:rsidRPr="00975C2B">
        <w:rPr>
          <w:rFonts w:eastAsia="MS PGothic" w:hint="eastAsia"/>
          <w:sz w:val="20"/>
          <w:szCs w:val="20"/>
          <w:lang w:eastAsia="ja-JP"/>
        </w:rPr>
        <w:t>本サーバー</w:t>
      </w:r>
      <w:r w:rsidRPr="00975C2B">
        <w:rPr>
          <w:rFonts w:eastAsia="MS PGothic" w:hint="eastAsia"/>
          <w:sz w:val="20"/>
          <w:szCs w:val="20"/>
          <w:lang w:eastAsia="ja-JP"/>
        </w:rPr>
        <w:t xml:space="preserve"> </w:t>
      </w:r>
      <w:r w:rsidRPr="00975C2B">
        <w:rPr>
          <w:rFonts w:eastAsia="MS PGothic" w:hint="eastAsia"/>
          <w:sz w:val="20"/>
          <w:szCs w:val="20"/>
          <w:lang w:eastAsia="ja-JP"/>
        </w:rPr>
        <w:t>ソフトウェアのインスタンスにアクセスするデバイスおよびユーザーの数</w:t>
      </w:r>
    </w:p>
    <w:p w14:paraId="0D29698D" w14:textId="77777777" w:rsidR="00BE3565" w:rsidRPr="00975C2B" w:rsidRDefault="003939FB">
      <w:pPr>
        <w:pStyle w:val="Heading2"/>
        <w:tabs>
          <w:tab w:val="clear" w:pos="993"/>
          <w:tab w:val="num" w:pos="720"/>
        </w:tabs>
        <w:ind w:left="720" w:hanging="360"/>
        <w:rPr>
          <w:rFonts w:eastAsia="MS PGothic"/>
          <w:sz w:val="20"/>
          <w:szCs w:val="20"/>
          <w:lang w:eastAsia="ja-JP"/>
        </w:rPr>
      </w:pPr>
      <w:r w:rsidRPr="00975C2B">
        <w:rPr>
          <w:rFonts w:eastAsia="MS PGothic" w:hint="eastAsia"/>
          <w:sz w:val="20"/>
          <w:szCs w:val="20"/>
          <w:lang w:eastAsia="ja-JP"/>
        </w:rPr>
        <w:t xml:space="preserve">Virtual Server </w:t>
      </w:r>
      <w:r w:rsidRPr="00975C2B">
        <w:rPr>
          <w:rFonts w:eastAsia="MS PGothic" w:hint="eastAsia"/>
          <w:sz w:val="20"/>
          <w:szCs w:val="20"/>
          <w:lang w:eastAsia="ja-JP"/>
        </w:rPr>
        <w:t>および他の類似のテクノロジとの併用に対するライセンス条項。</w:t>
      </w:r>
    </w:p>
    <w:p w14:paraId="08C30B9C" w14:textId="77777777" w:rsidR="00BE3565" w:rsidRPr="00975C2B" w:rsidRDefault="003939FB">
      <w:pPr>
        <w:pStyle w:val="Heading3Bold"/>
        <w:numPr>
          <w:ilvl w:val="2"/>
          <w:numId w:val="14"/>
        </w:numPr>
        <w:tabs>
          <w:tab w:val="clear" w:pos="1077"/>
          <w:tab w:val="num" w:pos="1080"/>
        </w:tabs>
        <w:ind w:left="1080" w:hanging="360"/>
        <w:rPr>
          <w:rFonts w:eastAsia="MS PGothic"/>
          <w:b w:val="0"/>
          <w:bCs w:val="0"/>
          <w:sz w:val="20"/>
          <w:szCs w:val="20"/>
          <w:lang w:eastAsia="ja-JP"/>
        </w:rPr>
      </w:pPr>
      <w:r w:rsidRPr="00975C2B">
        <w:rPr>
          <w:rFonts w:eastAsia="MS PGothic" w:hint="eastAsia"/>
          <w:sz w:val="20"/>
          <w:szCs w:val="20"/>
          <w:lang w:eastAsia="ja-JP"/>
        </w:rPr>
        <w:t>インスタンス。</w:t>
      </w:r>
      <w:r w:rsidRPr="00975C2B">
        <w:rPr>
          <w:rFonts w:eastAsia="MS PGothic" w:hint="eastAsia"/>
          <w:b w:val="0"/>
          <w:bCs w:val="0"/>
          <w:sz w:val="20"/>
          <w:szCs w:val="20"/>
          <w:lang w:eastAsia="ja-JP"/>
        </w:rPr>
        <w:t>お客様は、ソフトウェアのセットアップまたはインストール手順を実行することにより、または既存のインスタンスを複製することにより、本ソフトウェアの「インスタンス」を作成したものとみなされます。本契約においてソフトウェアという場合、ソフトウェアの「インスタンス」も含まれます。</w:t>
      </w:r>
    </w:p>
    <w:p w14:paraId="3DA11ACA" w14:textId="77777777" w:rsidR="00BE3565" w:rsidRPr="00975C2B" w:rsidRDefault="003939FB">
      <w:pPr>
        <w:pStyle w:val="Heading3Bold"/>
        <w:numPr>
          <w:ilvl w:val="2"/>
          <w:numId w:val="14"/>
        </w:numPr>
        <w:tabs>
          <w:tab w:val="clear" w:pos="1077"/>
          <w:tab w:val="num" w:pos="1080"/>
        </w:tabs>
        <w:ind w:left="1080" w:hanging="360"/>
        <w:rPr>
          <w:rFonts w:eastAsia="MS PGothic"/>
          <w:b w:val="0"/>
          <w:bCs w:val="0"/>
          <w:sz w:val="20"/>
          <w:szCs w:val="20"/>
          <w:lang w:eastAsia="ja-JP"/>
        </w:rPr>
      </w:pPr>
      <w:r w:rsidRPr="00975C2B">
        <w:rPr>
          <w:rFonts w:eastAsia="MS PGothic" w:hint="eastAsia"/>
          <w:sz w:val="20"/>
          <w:szCs w:val="20"/>
          <w:lang w:eastAsia="ja-JP"/>
        </w:rPr>
        <w:t>インスタンスの実行。</w:t>
      </w:r>
      <w:r w:rsidRPr="00975C2B">
        <w:rPr>
          <w:rFonts w:eastAsia="MS PGothic" w:hint="eastAsia"/>
          <w:b w:val="0"/>
          <w:bCs w:val="0"/>
          <w:sz w:val="20"/>
          <w:szCs w:val="20"/>
          <w:lang w:eastAsia="ja-JP"/>
        </w:rPr>
        <w:t>お客様は、ソフトウェアをメモリにロードし、その</w:t>
      </w:r>
      <w:r w:rsidRPr="00975C2B">
        <w:rPr>
          <w:rFonts w:eastAsia="MS PGothic" w:hint="eastAsia"/>
          <w:b w:val="0"/>
          <w:bCs w:val="0"/>
          <w:sz w:val="20"/>
          <w:szCs w:val="20"/>
          <w:lang w:eastAsia="ja-JP"/>
        </w:rPr>
        <w:t xml:space="preserve"> 1 </w:t>
      </w:r>
      <w:r w:rsidRPr="00975C2B">
        <w:rPr>
          <w:rFonts w:eastAsia="MS PGothic" w:hint="eastAsia"/>
          <w:b w:val="0"/>
          <w:bCs w:val="0"/>
          <w:sz w:val="20"/>
          <w:szCs w:val="20"/>
          <w:lang w:eastAsia="ja-JP"/>
        </w:rPr>
        <w:t>つまたは複数の指示を実行することにより、ソフトウェアの「インスタンスを実行」したものとみなされます。一度あるインスタンスを実行すると、そのインスタンスは、</w:t>
      </w:r>
      <w:r w:rsidRPr="00975C2B">
        <w:rPr>
          <w:rFonts w:eastAsia="MS PGothic" w:hint="eastAsia"/>
          <w:b w:val="0"/>
          <w:bCs w:val="0"/>
          <w:sz w:val="20"/>
          <w:szCs w:val="20"/>
          <w:lang w:eastAsia="ja-JP"/>
        </w:rPr>
        <w:t>(</w:t>
      </w:r>
      <w:r w:rsidRPr="00975C2B">
        <w:rPr>
          <w:rFonts w:eastAsia="MS PGothic" w:hint="eastAsia"/>
          <w:b w:val="0"/>
          <w:bCs w:val="0"/>
          <w:sz w:val="20"/>
          <w:szCs w:val="20"/>
          <w:lang w:eastAsia="ja-JP"/>
        </w:rPr>
        <w:t>その指示の実行が継続されているか否かにかかわらず</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それがメモリから削除される時点まで実行されているものとみなされます。</w:t>
      </w:r>
    </w:p>
    <w:p w14:paraId="688D9D48" w14:textId="77777777" w:rsidR="00BE3565" w:rsidRPr="00975C2B" w:rsidRDefault="003939FB">
      <w:pPr>
        <w:pStyle w:val="Heading3Bold"/>
        <w:numPr>
          <w:ilvl w:val="2"/>
          <w:numId w:val="14"/>
        </w:numPr>
        <w:tabs>
          <w:tab w:val="clear" w:pos="1077"/>
          <w:tab w:val="num" w:pos="1080"/>
        </w:tabs>
        <w:ind w:left="1080" w:hanging="360"/>
        <w:rPr>
          <w:rFonts w:eastAsia="MS PGothic"/>
          <w:b w:val="0"/>
          <w:bCs w:val="0"/>
          <w:sz w:val="20"/>
          <w:szCs w:val="20"/>
          <w:lang w:eastAsia="ja-JP"/>
        </w:rPr>
      </w:pPr>
      <w:r w:rsidRPr="00975C2B">
        <w:rPr>
          <w:rFonts w:eastAsia="MS PGothic" w:hint="eastAsia"/>
          <w:sz w:val="20"/>
          <w:szCs w:val="20"/>
          <w:lang w:eastAsia="ja-JP"/>
        </w:rPr>
        <w:t>オペレーティング</w:t>
      </w:r>
      <w:r w:rsidRPr="00975C2B">
        <w:rPr>
          <w:rFonts w:eastAsia="MS PGothic" w:hint="eastAsia"/>
          <w:sz w:val="20"/>
          <w:szCs w:val="20"/>
          <w:lang w:eastAsia="ja-JP"/>
        </w:rPr>
        <w:t xml:space="preserve"> </w:t>
      </w:r>
      <w:r w:rsidRPr="00975C2B">
        <w:rPr>
          <w:rFonts w:eastAsia="MS PGothic" w:hint="eastAsia"/>
          <w:sz w:val="20"/>
          <w:szCs w:val="20"/>
          <w:lang w:eastAsia="ja-JP"/>
        </w:rPr>
        <w:t>システム環境</w:t>
      </w:r>
      <w:r w:rsidRPr="00975C2B">
        <w:rPr>
          <w:rFonts w:eastAsia="MS PGothic" w:hint="eastAsia"/>
          <w:sz w:val="20"/>
          <w:szCs w:val="20"/>
          <w:lang w:eastAsia="ja-JP"/>
        </w:rPr>
        <w:t xml:space="preserve"> (OSE)</w:t>
      </w:r>
      <w:r w:rsidRPr="00975C2B">
        <w:rPr>
          <w:rFonts w:eastAsia="MS PGothic" w:hint="eastAsia"/>
          <w:sz w:val="20"/>
          <w:szCs w:val="20"/>
          <w:lang w:eastAsia="ja-JP"/>
        </w:rPr>
        <w:t>。</w:t>
      </w:r>
      <w:r w:rsidRPr="00975C2B">
        <w:rPr>
          <w:rFonts w:eastAsia="MS PGothic" w:hint="eastAsia"/>
          <w:b w:val="0"/>
          <w:bCs w:val="0"/>
          <w:sz w:val="20"/>
          <w:szCs w:val="20"/>
          <w:lang w:eastAsia="ja-JP"/>
        </w:rPr>
        <w:t xml:space="preserve">OSE </w:t>
      </w:r>
      <w:r w:rsidRPr="00975C2B">
        <w:rPr>
          <w:rFonts w:eastAsia="MS PGothic" w:hint="eastAsia"/>
          <w:b w:val="0"/>
          <w:bCs w:val="0"/>
          <w:sz w:val="20"/>
          <w:szCs w:val="20"/>
          <w:lang w:eastAsia="ja-JP"/>
        </w:rPr>
        <w:t>とは次のように定義されます。</w:t>
      </w:r>
    </w:p>
    <w:p w14:paraId="1BD7D48F" w14:textId="77777777" w:rsidR="00BE3565" w:rsidRPr="00975C2B" w:rsidRDefault="003939FB">
      <w:pPr>
        <w:pStyle w:val="Bullet4"/>
        <w:tabs>
          <w:tab w:val="clear" w:pos="1437"/>
          <w:tab w:val="num" w:pos="1440"/>
        </w:tabs>
        <w:ind w:left="1440" w:hanging="360"/>
        <w:rPr>
          <w:rFonts w:eastAsia="MS PGothic"/>
          <w:sz w:val="20"/>
          <w:szCs w:val="20"/>
          <w:lang w:eastAsia="ja-JP"/>
        </w:rPr>
      </w:pPr>
      <w:r w:rsidRPr="00975C2B">
        <w:rPr>
          <w:rFonts w:eastAsia="MS PGothic" w:hint="eastAsia"/>
          <w:sz w:val="20"/>
          <w:szCs w:val="20"/>
          <w:lang w:eastAsia="ja-JP"/>
        </w:rPr>
        <w:t>独立したコンピューターの</w:t>
      </w:r>
      <w:r w:rsidRPr="00975C2B">
        <w:rPr>
          <w:rFonts w:eastAsia="MS PGothic" w:hint="eastAsia"/>
          <w:sz w:val="20"/>
          <w:szCs w:val="20"/>
          <w:lang w:eastAsia="ja-JP"/>
        </w:rPr>
        <w:t xml:space="preserve"> ID (</w:t>
      </w:r>
      <w:r w:rsidRPr="00975C2B">
        <w:rPr>
          <w:rFonts w:eastAsia="MS PGothic" w:hint="eastAsia"/>
          <w:sz w:val="20"/>
          <w:szCs w:val="20"/>
          <w:lang w:eastAsia="ja-JP"/>
        </w:rPr>
        <w:t>主要コンピューター名もしくは類似の一意の識別子</w:t>
      </w:r>
      <w:r w:rsidRPr="00975C2B">
        <w:rPr>
          <w:rFonts w:eastAsia="MS PGothic" w:hint="eastAsia"/>
          <w:sz w:val="20"/>
          <w:szCs w:val="20"/>
          <w:lang w:eastAsia="ja-JP"/>
        </w:rPr>
        <w:t xml:space="preserve">) </w:t>
      </w:r>
      <w:r w:rsidRPr="00975C2B">
        <w:rPr>
          <w:rFonts w:eastAsia="MS PGothic" w:hint="eastAsia"/>
          <w:sz w:val="20"/>
          <w:szCs w:val="20"/>
          <w:lang w:eastAsia="ja-JP"/>
        </w:rPr>
        <w:t>または独立した管理権を可能にする、オペレーティング</w:t>
      </w:r>
      <w:r w:rsidRPr="00975C2B">
        <w:rPr>
          <w:rFonts w:eastAsia="MS PGothic" w:hint="eastAsia"/>
          <w:sz w:val="20"/>
          <w:szCs w:val="20"/>
          <w:lang w:eastAsia="ja-JP"/>
        </w:rPr>
        <w:t xml:space="preserve"> </w:t>
      </w:r>
      <w:r w:rsidRPr="00975C2B">
        <w:rPr>
          <w:rFonts w:eastAsia="MS PGothic" w:hint="eastAsia"/>
          <w:sz w:val="20"/>
          <w:szCs w:val="20"/>
          <w:lang w:eastAsia="ja-JP"/>
        </w:rPr>
        <w:t>システム</w:t>
      </w:r>
      <w:r w:rsidRPr="00975C2B">
        <w:rPr>
          <w:rFonts w:eastAsia="MS PGothic" w:hint="eastAsia"/>
          <w:sz w:val="20"/>
          <w:szCs w:val="20"/>
          <w:lang w:eastAsia="ja-JP"/>
        </w:rPr>
        <w:t xml:space="preserve"> </w:t>
      </w:r>
      <w:r w:rsidRPr="00975C2B">
        <w:rPr>
          <w:rFonts w:eastAsia="MS PGothic" w:hint="eastAsia"/>
          <w:sz w:val="20"/>
          <w:szCs w:val="20"/>
          <w:lang w:eastAsia="ja-JP"/>
        </w:rPr>
        <w:t>インスタンスの全体あるいは一部、または仮想</w:t>
      </w:r>
      <w:r w:rsidRPr="00975C2B">
        <w:rPr>
          <w:rFonts w:eastAsia="MS PGothic" w:hint="eastAsia"/>
          <w:sz w:val="20"/>
          <w:szCs w:val="20"/>
          <w:lang w:eastAsia="ja-JP"/>
        </w:rPr>
        <w:t xml:space="preserve"> (</w:t>
      </w:r>
      <w:r w:rsidRPr="00975C2B">
        <w:rPr>
          <w:rFonts w:eastAsia="MS PGothic" w:hint="eastAsia"/>
          <w:sz w:val="20"/>
          <w:szCs w:val="20"/>
          <w:lang w:eastAsia="ja-JP"/>
        </w:rPr>
        <w:t>もしくはエミュレートされた</w:t>
      </w:r>
      <w:r w:rsidRPr="00975C2B">
        <w:rPr>
          <w:rFonts w:eastAsia="MS PGothic" w:hint="eastAsia"/>
          <w:sz w:val="20"/>
          <w:szCs w:val="20"/>
          <w:lang w:eastAsia="ja-JP"/>
        </w:rPr>
        <w:t xml:space="preserve">) </w:t>
      </w:r>
      <w:r w:rsidRPr="00975C2B">
        <w:rPr>
          <w:rFonts w:eastAsia="MS PGothic" w:hint="eastAsia"/>
          <w:sz w:val="20"/>
          <w:szCs w:val="20"/>
          <w:lang w:eastAsia="ja-JP"/>
        </w:rPr>
        <w:t>オペレーティング</w:t>
      </w:r>
      <w:r w:rsidRPr="00975C2B">
        <w:rPr>
          <w:rFonts w:eastAsia="MS PGothic" w:hint="eastAsia"/>
          <w:sz w:val="20"/>
          <w:szCs w:val="20"/>
          <w:lang w:eastAsia="ja-JP"/>
        </w:rPr>
        <w:t xml:space="preserve"> </w:t>
      </w:r>
      <w:r w:rsidRPr="00975C2B">
        <w:rPr>
          <w:rFonts w:eastAsia="MS PGothic" w:hint="eastAsia"/>
          <w:sz w:val="20"/>
          <w:szCs w:val="20"/>
          <w:lang w:eastAsia="ja-JP"/>
        </w:rPr>
        <w:t>システムの全体あるいは一部</w:t>
      </w:r>
      <w:r w:rsidRPr="00975C2B">
        <w:rPr>
          <w:rFonts w:eastAsia="MS PGothic" w:hint="eastAsia"/>
          <w:sz w:val="20"/>
          <w:szCs w:val="20"/>
          <w:lang w:eastAsia="ja-JP"/>
        </w:rPr>
        <w:t xml:space="preserve"> </w:t>
      </w:r>
    </w:p>
    <w:p w14:paraId="42024006" w14:textId="77777777" w:rsidR="00BE3565" w:rsidRPr="00975C2B" w:rsidRDefault="003939FB">
      <w:pPr>
        <w:pStyle w:val="Bullet4"/>
        <w:tabs>
          <w:tab w:val="clear" w:pos="1437"/>
          <w:tab w:val="num" w:pos="1440"/>
        </w:tabs>
        <w:ind w:left="1440" w:hanging="360"/>
        <w:rPr>
          <w:rFonts w:eastAsia="MS PGothic"/>
          <w:sz w:val="20"/>
          <w:szCs w:val="20"/>
          <w:lang w:eastAsia="ja-JP"/>
        </w:rPr>
      </w:pPr>
      <w:r w:rsidRPr="00975C2B">
        <w:rPr>
          <w:rFonts w:eastAsia="MS PGothic" w:hint="eastAsia"/>
          <w:sz w:val="20"/>
          <w:szCs w:val="20"/>
          <w:lang w:eastAsia="ja-JP"/>
        </w:rPr>
        <w:t>上に規定したオペレーティング</w:t>
      </w:r>
      <w:r w:rsidRPr="00975C2B">
        <w:rPr>
          <w:rFonts w:eastAsia="MS PGothic" w:hint="eastAsia"/>
          <w:sz w:val="20"/>
          <w:szCs w:val="20"/>
          <w:lang w:eastAsia="ja-JP"/>
        </w:rPr>
        <w:t xml:space="preserve"> </w:t>
      </w:r>
      <w:r w:rsidRPr="00975C2B">
        <w:rPr>
          <w:rFonts w:eastAsia="MS PGothic" w:hint="eastAsia"/>
          <w:sz w:val="20"/>
          <w:szCs w:val="20"/>
          <w:lang w:eastAsia="ja-JP"/>
        </w:rPr>
        <w:t>システム</w:t>
      </w:r>
      <w:r w:rsidRPr="00975C2B">
        <w:rPr>
          <w:rFonts w:eastAsia="MS PGothic" w:hint="eastAsia"/>
          <w:sz w:val="20"/>
          <w:szCs w:val="20"/>
          <w:lang w:eastAsia="ja-JP"/>
        </w:rPr>
        <w:t xml:space="preserve"> </w:t>
      </w:r>
      <w:r w:rsidRPr="00975C2B">
        <w:rPr>
          <w:rFonts w:eastAsia="MS PGothic" w:hint="eastAsia"/>
          <w:sz w:val="20"/>
          <w:szCs w:val="20"/>
          <w:lang w:eastAsia="ja-JP"/>
        </w:rPr>
        <w:t>インスタンスまたはその一部の上で作動するよう構成されたアプリケーションがある場合は、そのインスタンス</w:t>
      </w:r>
      <w:r w:rsidRPr="00975C2B">
        <w:rPr>
          <w:rFonts w:eastAsia="MS PGothic" w:hint="eastAsia"/>
          <w:sz w:val="20"/>
          <w:szCs w:val="20"/>
          <w:lang w:eastAsia="ja-JP"/>
        </w:rPr>
        <w:t xml:space="preserve"> </w:t>
      </w:r>
    </w:p>
    <w:p w14:paraId="6B5F0A5B" w14:textId="77777777" w:rsidR="00BE3565" w:rsidRPr="00975C2B" w:rsidRDefault="003939FB">
      <w:pPr>
        <w:pStyle w:val="Body3"/>
        <w:tabs>
          <w:tab w:val="num" w:pos="1440"/>
        </w:tabs>
        <w:ind w:left="1440" w:hanging="360"/>
        <w:rPr>
          <w:rFonts w:eastAsia="MS PGothic"/>
          <w:sz w:val="20"/>
          <w:szCs w:val="20"/>
          <w:lang w:eastAsia="ja-JP"/>
        </w:rPr>
      </w:pPr>
      <w:r w:rsidRPr="00975C2B">
        <w:rPr>
          <w:rFonts w:eastAsia="MS PGothic" w:hint="eastAsia"/>
          <w:sz w:val="20"/>
          <w:szCs w:val="20"/>
          <w:lang w:eastAsia="ja-JP"/>
        </w:rPr>
        <w:t xml:space="preserve">OSE </w:t>
      </w:r>
      <w:r w:rsidRPr="00975C2B">
        <w:rPr>
          <w:rFonts w:eastAsia="MS PGothic" w:hint="eastAsia"/>
          <w:sz w:val="20"/>
          <w:szCs w:val="20"/>
          <w:lang w:eastAsia="ja-JP"/>
        </w:rPr>
        <w:t>には、物理的なものと仮想的なものの</w:t>
      </w:r>
      <w:r w:rsidRPr="00975C2B">
        <w:rPr>
          <w:rFonts w:eastAsia="MS PGothic" w:hint="eastAsia"/>
          <w:sz w:val="20"/>
          <w:szCs w:val="20"/>
          <w:lang w:eastAsia="ja-JP"/>
        </w:rPr>
        <w:t xml:space="preserve"> 2 </w:t>
      </w:r>
      <w:r w:rsidRPr="00975C2B">
        <w:rPr>
          <w:rFonts w:eastAsia="MS PGothic" w:hint="eastAsia"/>
          <w:sz w:val="20"/>
          <w:szCs w:val="20"/>
          <w:lang w:eastAsia="ja-JP"/>
        </w:rPr>
        <w:t>種類があります。</w:t>
      </w:r>
    </w:p>
    <w:p w14:paraId="381D3FA4" w14:textId="77777777" w:rsidR="00BE3565" w:rsidRPr="00975C2B" w:rsidRDefault="003939FB">
      <w:pPr>
        <w:pStyle w:val="Body3"/>
        <w:tabs>
          <w:tab w:val="num" w:pos="1440"/>
        </w:tabs>
        <w:ind w:left="1080"/>
        <w:rPr>
          <w:rFonts w:eastAsia="MS PGothic"/>
          <w:sz w:val="20"/>
          <w:szCs w:val="20"/>
          <w:lang w:eastAsia="ja-JP"/>
        </w:rPr>
      </w:pPr>
      <w:r w:rsidRPr="00975C2B">
        <w:rPr>
          <w:rFonts w:eastAsia="MS PGothic" w:hint="eastAsia"/>
          <w:sz w:val="20"/>
          <w:szCs w:val="20"/>
          <w:lang w:eastAsia="ja-JP"/>
        </w:rPr>
        <w:t>「物理</w:t>
      </w:r>
      <w:r w:rsidRPr="00975C2B">
        <w:rPr>
          <w:rFonts w:eastAsia="MS PGothic" w:hint="eastAsia"/>
          <w:sz w:val="20"/>
          <w:szCs w:val="20"/>
          <w:lang w:eastAsia="ja-JP"/>
        </w:rPr>
        <w:t xml:space="preserve"> OSE</w:t>
      </w:r>
      <w:r w:rsidRPr="00975C2B">
        <w:rPr>
          <w:rFonts w:eastAsia="MS PGothic" w:hint="eastAsia"/>
          <w:sz w:val="20"/>
          <w:szCs w:val="20"/>
          <w:lang w:eastAsia="ja-JP"/>
        </w:rPr>
        <w:t>」は、物理ハードウェア</w:t>
      </w:r>
      <w:r w:rsidRPr="00975C2B">
        <w:rPr>
          <w:rFonts w:eastAsia="MS PGothic" w:hint="eastAsia"/>
          <w:sz w:val="20"/>
          <w:szCs w:val="20"/>
          <w:lang w:eastAsia="ja-JP"/>
        </w:rPr>
        <w:t xml:space="preserve"> </w:t>
      </w:r>
      <w:r w:rsidRPr="00975C2B">
        <w:rPr>
          <w:rFonts w:eastAsia="MS PGothic" w:hint="eastAsia"/>
          <w:sz w:val="20"/>
          <w:szCs w:val="20"/>
          <w:lang w:eastAsia="ja-JP"/>
        </w:rPr>
        <w:t>システム上で直接作動するよう構成されています。ハードウェア仮想化ソフトウェア</w:t>
      </w:r>
      <w:r w:rsidRPr="00975C2B">
        <w:rPr>
          <w:rFonts w:eastAsia="MS PGothic" w:hint="eastAsia"/>
          <w:sz w:val="20"/>
          <w:szCs w:val="20"/>
          <w:lang w:eastAsia="ja-JP"/>
        </w:rPr>
        <w:t xml:space="preserve"> (Microsoft Virtual Server </w:t>
      </w:r>
      <w:r w:rsidRPr="00975C2B">
        <w:rPr>
          <w:rFonts w:eastAsia="MS PGothic" w:hint="eastAsia"/>
          <w:sz w:val="20"/>
          <w:szCs w:val="20"/>
          <w:lang w:eastAsia="ja-JP"/>
        </w:rPr>
        <w:t>または類似のテクノロジなど</w:t>
      </w:r>
      <w:r w:rsidRPr="00975C2B">
        <w:rPr>
          <w:rFonts w:eastAsia="MS PGothic" w:hint="eastAsia"/>
          <w:sz w:val="20"/>
          <w:szCs w:val="20"/>
          <w:lang w:eastAsia="ja-JP"/>
        </w:rPr>
        <w:t xml:space="preserve">) </w:t>
      </w:r>
      <w:r w:rsidRPr="00975C2B">
        <w:rPr>
          <w:rFonts w:eastAsia="MS PGothic" w:hint="eastAsia"/>
          <w:sz w:val="20"/>
          <w:szCs w:val="20"/>
          <w:lang w:eastAsia="ja-JP"/>
        </w:rPr>
        <w:t>を実行するため、またはハードウェア仮想化サービス</w:t>
      </w:r>
      <w:r w:rsidRPr="00975C2B">
        <w:rPr>
          <w:rFonts w:eastAsia="MS PGothic" w:hint="eastAsia"/>
          <w:sz w:val="20"/>
          <w:szCs w:val="20"/>
          <w:lang w:eastAsia="ja-JP"/>
        </w:rPr>
        <w:t xml:space="preserve"> (Microsoft </w:t>
      </w:r>
      <w:r w:rsidRPr="00975C2B">
        <w:rPr>
          <w:rFonts w:eastAsia="MS PGothic" w:hint="eastAsia"/>
          <w:sz w:val="20"/>
          <w:szCs w:val="20"/>
          <w:lang w:eastAsia="ja-JP"/>
        </w:rPr>
        <w:t>仮想化テクノロジなど</w:t>
      </w:r>
      <w:r w:rsidRPr="00975C2B">
        <w:rPr>
          <w:rFonts w:eastAsia="MS PGothic" w:hint="eastAsia"/>
          <w:sz w:val="20"/>
          <w:szCs w:val="20"/>
          <w:lang w:eastAsia="ja-JP"/>
        </w:rPr>
        <w:t xml:space="preserve">) </w:t>
      </w:r>
      <w:r w:rsidRPr="00975C2B">
        <w:rPr>
          <w:rFonts w:eastAsia="MS PGothic" w:hint="eastAsia"/>
          <w:sz w:val="20"/>
          <w:szCs w:val="20"/>
          <w:lang w:eastAsia="ja-JP"/>
        </w:rPr>
        <w:t>を提供するために使用されるオペレーティング</w:t>
      </w:r>
      <w:r w:rsidRPr="00975C2B">
        <w:rPr>
          <w:rFonts w:eastAsia="MS PGothic" w:hint="eastAsia"/>
          <w:sz w:val="20"/>
          <w:szCs w:val="20"/>
          <w:lang w:eastAsia="ja-JP"/>
        </w:rPr>
        <w:t xml:space="preserve"> </w:t>
      </w:r>
      <w:r w:rsidRPr="00975C2B">
        <w:rPr>
          <w:rFonts w:eastAsia="MS PGothic" w:hint="eastAsia"/>
          <w:sz w:val="20"/>
          <w:szCs w:val="20"/>
          <w:lang w:eastAsia="ja-JP"/>
        </w:rPr>
        <w:t>システム</w:t>
      </w:r>
      <w:r w:rsidRPr="00975C2B">
        <w:rPr>
          <w:rFonts w:eastAsia="MS PGothic" w:hint="eastAsia"/>
          <w:sz w:val="20"/>
          <w:szCs w:val="20"/>
          <w:lang w:eastAsia="ja-JP"/>
        </w:rPr>
        <w:t xml:space="preserve"> </w:t>
      </w:r>
      <w:r w:rsidRPr="00975C2B">
        <w:rPr>
          <w:rFonts w:eastAsia="MS PGothic" w:hint="eastAsia"/>
          <w:sz w:val="20"/>
          <w:szCs w:val="20"/>
          <w:lang w:eastAsia="ja-JP"/>
        </w:rPr>
        <w:t>インスタンスは、物理</w:t>
      </w:r>
      <w:r w:rsidRPr="00975C2B">
        <w:rPr>
          <w:rFonts w:eastAsia="MS PGothic" w:hint="eastAsia"/>
          <w:sz w:val="20"/>
          <w:szCs w:val="20"/>
          <w:lang w:eastAsia="ja-JP"/>
        </w:rPr>
        <w:t xml:space="preserve"> OSE </w:t>
      </w:r>
      <w:r w:rsidRPr="00975C2B">
        <w:rPr>
          <w:rFonts w:eastAsia="MS PGothic" w:hint="eastAsia"/>
          <w:sz w:val="20"/>
          <w:szCs w:val="20"/>
          <w:lang w:eastAsia="ja-JP"/>
        </w:rPr>
        <w:t>の一部です。</w:t>
      </w:r>
    </w:p>
    <w:p w14:paraId="551F56B6" w14:textId="77777777" w:rsidR="00BE3565" w:rsidRPr="00975C2B" w:rsidRDefault="003939FB">
      <w:pPr>
        <w:pStyle w:val="Body3"/>
        <w:tabs>
          <w:tab w:val="num" w:pos="1440"/>
        </w:tabs>
        <w:ind w:left="1080"/>
        <w:rPr>
          <w:rFonts w:eastAsia="MS PGothic"/>
          <w:sz w:val="20"/>
          <w:szCs w:val="20"/>
          <w:lang w:eastAsia="ja-JP"/>
        </w:rPr>
      </w:pPr>
      <w:r w:rsidRPr="00975C2B">
        <w:rPr>
          <w:rFonts w:eastAsia="MS PGothic" w:hint="eastAsia"/>
          <w:sz w:val="20"/>
          <w:szCs w:val="20"/>
          <w:lang w:eastAsia="ja-JP"/>
        </w:rPr>
        <w:t>「仮想</w:t>
      </w:r>
      <w:r w:rsidRPr="00975C2B">
        <w:rPr>
          <w:rFonts w:eastAsia="MS PGothic" w:hint="eastAsia"/>
          <w:sz w:val="20"/>
          <w:szCs w:val="20"/>
          <w:lang w:eastAsia="ja-JP"/>
        </w:rPr>
        <w:t xml:space="preserve"> OSE</w:t>
      </w:r>
      <w:r w:rsidRPr="00975C2B">
        <w:rPr>
          <w:rFonts w:eastAsia="MS PGothic" w:hint="eastAsia"/>
          <w:sz w:val="20"/>
          <w:szCs w:val="20"/>
          <w:lang w:eastAsia="ja-JP"/>
        </w:rPr>
        <w:t>」は、仮想ハードウェア</w:t>
      </w:r>
      <w:r w:rsidRPr="00975C2B">
        <w:rPr>
          <w:rFonts w:eastAsia="MS PGothic" w:hint="eastAsia"/>
          <w:sz w:val="20"/>
          <w:szCs w:val="20"/>
          <w:lang w:eastAsia="ja-JP"/>
        </w:rPr>
        <w:t xml:space="preserve"> </w:t>
      </w:r>
      <w:r w:rsidRPr="00975C2B">
        <w:rPr>
          <w:rFonts w:eastAsia="MS PGothic" w:hint="eastAsia"/>
          <w:sz w:val="20"/>
          <w:szCs w:val="20"/>
          <w:lang w:eastAsia="ja-JP"/>
        </w:rPr>
        <w:t>システム上で作動するよう構成されています。</w:t>
      </w:r>
    </w:p>
    <w:p w14:paraId="2E4E5FAE" w14:textId="77777777" w:rsidR="00BE3565" w:rsidRPr="00975C2B" w:rsidRDefault="003939FB">
      <w:pPr>
        <w:pStyle w:val="Body3"/>
        <w:tabs>
          <w:tab w:val="num" w:pos="1440"/>
        </w:tabs>
        <w:ind w:left="1440" w:hanging="360"/>
        <w:rPr>
          <w:rFonts w:eastAsia="MS PGothic"/>
          <w:sz w:val="20"/>
          <w:szCs w:val="20"/>
          <w:lang w:eastAsia="ja-JP"/>
        </w:rPr>
      </w:pPr>
      <w:r w:rsidRPr="00975C2B">
        <w:rPr>
          <w:rFonts w:eastAsia="MS PGothic" w:hint="eastAsia"/>
          <w:sz w:val="20"/>
          <w:szCs w:val="20"/>
          <w:lang w:eastAsia="ja-JP"/>
        </w:rPr>
        <w:t>物理ハードウェア</w:t>
      </w:r>
      <w:r w:rsidRPr="00975C2B">
        <w:rPr>
          <w:rFonts w:eastAsia="MS PGothic" w:hint="eastAsia"/>
          <w:sz w:val="20"/>
          <w:szCs w:val="20"/>
          <w:lang w:eastAsia="ja-JP"/>
        </w:rPr>
        <w:t xml:space="preserve"> </w:t>
      </w:r>
      <w:r w:rsidRPr="00975C2B">
        <w:rPr>
          <w:rFonts w:eastAsia="MS PGothic" w:hint="eastAsia"/>
          <w:sz w:val="20"/>
          <w:szCs w:val="20"/>
          <w:lang w:eastAsia="ja-JP"/>
        </w:rPr>
        <w:t>システムでは、以下のうちいずれかまたは双方が含まれることがあります。</w:t>
      </w:r>
    </w:p>
    <w:p w14:paraId="0FB96EB4" w14:textId="77777777" w:rsidR="00BE3565" w:rsidRPr="00975C2B" w:rsidRDefault="003939FB">
      <w:pPr>
        <w:pStyle w:val="Bullet4"/>
        <w:tabs>
          <w:tab w:val="clear" w:pos="1437"/>
          <w:tab w:val="num" w:pos="1440"/>
        </w:tabs>
        <w:ind w:left="1440" w:hanging="360"/>
        <w:rPr>
          <w:rFonts w:eastAsia="MS PGothic"/>
          <w:sz w:val="20"/>
          <w:szCs w:val="20"/>
          <w:lang w:eastAsia="ja-JP"/>
        </w:rPr>
      </w:pPr>
      <w:r w:rsidRPr="00975C2B">
        <w:rPr>
          <w:rFonts w:eastAsia="MS PGothic" w:hint="eastAsia"/>
          <w:sz w:val="20"/>
          <w:szCs w:val="20"/>
          <w:lang w:eastAsia="ja-JP"/>
        </w:rPr>
        <w:t xml:space="preserve">1 </w:t>
      </w:r>
      <w:r w:rsidRPr="00975C2B">
        <w:rPr>
          <w:rFonts w:eastAsia="MS PGothic" w:hint="eastAsia"/>
          <w:sz w:val="20"/>
          <w:szCs w:val="20"/>
          <w:lang w:eastAsia="ja-JP"/>
        </w:rPr>
        <w:t>つの物理オペレーティング</w:t>
      </w:r>
      <w:r w:rsidRPr="00975C2B">
        <w:rPr>
          <w:rFonts w:eastAsia="MS PGothic" w:hint="eastAsia"/>
          <w:sz w:val="20"/>
          <w:szCs w:val="20"/>
          <w:lang w:eastAsia="ja-JP"/>
        </w:rPr>
        <w:t xml:space="preserve"> </w:t>
      </w:r>
      <w:r w:rsidRPr="00975C2B">
        <w:rPr>
          <w:rFonts w:eastAsia="MS PGothic" w:hint="eastAsia"/>
          <w:sz w:val="20"/>
          <w:szCs w:val="20"/>
          <w:lang w:eastAsia="ja-JP"/>
        </w:rPr>
        <w:t>システム環境</w:t>
      </w:r>
    </w:p>
    <w:p w14:paraId="57D8B6B9" w14:textId="77777777" w:rsidR="00BE3565" w:rsidRPr="00975C2B" w:rsidRDefault="003939FB">
      <w:pPr>
        <w:pStyle w:val="Bullet4"/>
        <w:tabs>
          <w:tab w:val="clear" w:pos="1437"/>
          <w:tab w:val="num" w:pos="1440"/>
        </w:tabs>
        <w:ind w:left="1440" w:hanging="360"/>
        <w:rPr>
          <w:rFonts w:eastAsia="MS PGothic"/>
          <w:sz w:val="20"/>
          <w:szCs w:val="20"/>
          <w:lang w:eastAsia="ja-JP"/>
        </w:rPr>
      </w:pPr>
      <w:r w:rsidRPr="00975C2B">
        <w:rPr>
          <w:rFonts w:eastAsia="MS PGothic" w:hint="eastAsia"/>
          <w:sz w:val="20"/>
          <w:szCs w:val="20"/>
          <w:lang w:eastAsia="ja-JP"/>
        </w:rPr>
        <w:t xml:space="preserve">1 </w:t>
      </w:r>
      <w:r w:rsidRPr="00975C2B">
        <w:rPr>
          <w:rFonts w:eastAsia="MS PGothic" w:hint="eastAsia"/>
          <w:sz w:val="20"/>
          <w:szCs w:val="20"/>
          <w:lang w:eastAsia="ja-JP"/>
        </w:rPr>
        <w:t>つまたは複数の仮想オペレーティング</w:t>
      </w:r>
      <w:r w:rsidRPr="00975C2B">
        <w:rPr>
          <w:rFonts w:eastAsia="MS PGothic" w:hint="eastAsia"/>
          <w:sz w:val="20"/>
          <w:szCs w:val="20"/>
          <w:lang w:eastAsia="ja-JP"/>
        </w:rPr>
        <w:t xml:space="preserve"> </w:t>
      </w:r>
      <w:r w:rsidRPr="00975C2B">
        <w:rPr>
          <w:rFonts w:eastAsia="MS PGothic" w:hint="eastAsia"/>
          <w:sz w:val="20"/>
          <w:szCs w:val="20"/>
          <w:lang w:eastAsia="ja-JP"/>
        </w:rPr>
        <w:t>システム環境</w:t>
      </w:r>
    </w:p>
    <w:p w14:paraId="2FE6AE0D" w14:textId="77777777" w:rsidR="00BE3565" w:rsidRPr="00975C2B" w:rsidRDefault="003939FB">
      <w:pPr>
        <w:pStyle w:val="Heading3Bold"/>
        <w:numPr>
          <w:ilvl w:val="2"/>
          <w:numId w:val="15"/>
        </w:numPr>
        <w:tabs>
          <w:tab w:val="clear" w:pos="1077"/>
          <w:tab w:val="num" w:pos="1080"/>
        </w:tabs>
        <w:ind w:left="1080"/>
        <w:rPr>
          <w:rFonts w:eastAsia="MS PGothic"/>
          <w:b w:val="0"/>
          <w:bCs w:val="0"/>
          <w:strike/>
          <w:sz w:val="20"/>
          <w:szCs w:val="20"/>
          <w:lang w:eastAsia="ja-JP"/>
        </w:rPr>
      </w:pPr>
      <w:r w:rsidRPr="00975C2B">
        <w:rPr>
          <w:rFonts w:eastAsia="MS PGothic" w:hint="eastAsia"/>
          <w:sz w:val="20"/>
          <w:szCs w:val="20"/>
          <w:lang w:eastAsia="ja-JP"/>
        </w:rPr>
        <w:t>サーバー。</w:t>
      </w:r>
      <w:r w:rsidRPr="00975C2B">
        <w:rPr>
          <w:rFonts w:eastAsia="MS PGothic" w:hint="eastAsia"/>
          <w:b w:val="0"/>
          <w:bCs w:val="0"/>
          <w:sz w:val="20"/>
          <w:szCs w:val="20"/>
          <w:lang w:eastAsia="ja-JP"/>
        </w:rPr>
        <w:t>サーバーとは、本サーバー</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ソフトウェアを実行することができる物理ハードウェア</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システムをいいます。ハードウェアのパーティションまたはブレードは、別個の物理ハードウェア</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システムとみなされます。</w:t>
      </w:r>
    </w:p>
    <w:p w14:paraId="3FAFF034" w14:textId="77777777" w:rsidR="00BE3565" w:rsidRPr="00975C2B" w:rsidRDefault="003939FB">
      <w:pPr>
        <w:pStyle w:val="Heading3Bold"/>
        <w:numPr>
          <w:ilvl w:val="2"/>
          <w:numId w:val="15"/>
        </w:numPr>
        <w:tabs>
          <w:tab w:val="clear" w:pos="1077"/>
          <w:tab w:val="num" w:pos="1080"/>
        </w:tabs>
        <w:ind w:left="1080"/>
        <w:rPr>
          <w:rFonts w:eastAsia="MS PGothic"/>
          <w:b w:val="0"/>
          <w:bCs w:val="0"/>
          <w:sz w:val="20"/>
          <w:szCs w:val="20"/>
          <w:lang w:eastAsia="ja-JP"/>
        </w:rPr>
      </w:pPr>
      <w:r w:rsidRPr="00975C2B">
        <w:rPr>
          <w:rFonts w:eastAsia="MS PGothic" w:hint="eastAsia"/>
          <w:sz w:val="20"/>
          <w:szCs w:val="20"/>
          <w:lang w:eastAsia="ja-JP"/>
        </w:rPr>
        <w:t>ライセンスの割り当て。</w:t>
      </w:r>
      <w:r w:rsidRPr="00975C2B">
        <w:rPr>
          <w:rFonts w:eastAsia="MS PGothic" w:hint="eastAsia"/>
          <w:b w:val="0"/>
          <w:bCs w:val="0"/>
          <w:sz w:val="20"/>
          <w:szCs w:val="20"/>
          <w:lang w:eastAsia="ja-JP"/>
        </w:rPr>
        <w:t>「ライセンスを割り当てる」とは、単に</w:t>
      </w:r>
      <w:r w:rsidRPr="00975C2B">
        <w:rPr>
          <w:rFonts w:eastAsia="MS PGothic" w:hint="eastAsia"/>
          <w:b w:val="0"/>
          <w:bCs w:val="0"/>
          <w:sz w:val="20"/>
          <w:szCs w:val="20"/>
          <w:lang w:eastAsia="ja-JP"/>
        </w:rPr>
        <w:t xml:space="preserve"> 1 </w:t>
      </w:r>
      <w:r w:rsidRPr="00975C2B">
        <w:rPr>
          <w:rFonts w:eastAsia="MS PGothic" w:hint="eastAsia"/>
          <w:b w:val="0"/>
          <w:bCs w:val="0"/>
          <w:sz w:val="20"/>
          <w:szCs w:val="20"/>
          <w:lang w:eastAsia="ja-JP"/>
        </w:rPr>
        <w:t>台のデバイスまたは</w:t>
      </w:r>
      <w:r w:rsidRPr="00975C2B">
        <w:rPr>
          <w:rFonts w:eastAsia="MS PGothic" w:hint="eastAsia"/>
          <w:b w:val="0"/>
          <w:bCs w:val="0"/>
          <w:sz w:val="20"/>
          <w:szCs w:val="20"/>
          <w:lang w:eastAsia="ja-JP"/>
        </w:rPr>
        <w:t xml:space="preserve"> 1 </w:t>
      </w:r>
      <w:r w:rsidRPr="00975C2B">
        <w:rPr>
          <w:rFonts w:eastAsia="MS PGothic" w:hint="eastAsia"/>
          <w:b w:val="0"/>
          <w:bCs w:val="0"/>
          <w:sz w:val="20"/>
          <w:szCs w:val="20"/>
          <w:lang w:eastAsia="ja-JP"/>
        </w:rPr>
        <w:t>人のユーザーに対してそのライセンスを指定することをいいます。</w:t>
      </w:r>
    </w:p>
    <w:p w14:paraId="5B9EDFAB" w14:textId="77777777" w:rsidR="00BE3565" w:rsidRPr="00975C2B" w:rsidRDefault="003939FB">
      <w:pPr>
        <w:pStyle w:val="Heading1"/>
        <w:keepNext/>
        <w:ind w:left="360" w:hanging="360"/>
        <w:rPr>
          <w:rFonts w:eastAsia="MS PGothic"/>
          <w:sz w:val="20"/>
          <w:szCs w:val="20"/>
          <w:lang w:eastAsia="ja-JP"/>
        </w:rPr>
      </w:pPr>
      <w:r w:rsidRPr="00975C2B">
        <w:rPr>
          <w:rFonts w:eastAsia="MS PGothic" w:hint="eastAsia"/>
          <w:sz w:val="20"/>
          <w:szCs w:val="20"/>
          <w:lang w:eastAsia="ja-JP"/>
        </w:rPr>
        <w:t>使用権。</w:t>
      </w:r>
    </w:p>
    <w:p w14:paraId="78F788B9" w14:textId="77777777" w:rsidR="00BE3565" w:rsidRPr="00975C2B" w:rsidRDefault="003939FB">
      <w:pPr>
        <w:pStyle w:val="Heading2"/>
        <w:tabs>
          <w:tab w:val="clear" w:pos="993"/>
          <w:tab w:val="num" w:pos="720"/>
        </w:tabs>
        <w:ind w:left="720" w:hanging="360"/>
        <w:rPr>
          <w:rFonts w:eastAsia="MS PGothic"/>
          <w:sz w:val="20"/>
          <w:szCs w:val="20"/>
          <w:lang w:eastAsia="ja-JP"/>
        </w:rPr>
      </w:pPr>
      <w:r w:rsidRPr="00975C2B">
        <w:rPr>
          <w:rFonts w:eastAsia="MS PGothic" w:hint="eastAsia"/>
          <w:sz w:val="20"/>
          <w:szCs w:val="20"/>
          <w:lang w:eastAsia="ja-JP"/>
        </w:rPr>
        <w:t>ライセンスを取得したサーバー。</w:t>
      </w:r>
    </w:p>
    <w:p w14:paraId="4B4506BC" w14:textId="77777777" w:rsidR="00BE3565" w:rsidRPr="00975C2B" w:rsidRDefault="003939FB">
      <w:pPr>
        <w:pStyle w:val="Heading3"/>
        <w:tabs>
          <w:tab w:val="num" w:pos="1077"/>
        </w:tabs>
        <w:rPr>
          <w:rFonts w:eastAsia="MS PGothic"/>
          <w:sz w:val="20"/>
          <w:szCs w:val="20"/>
          <w:lang w:eastAsia="ja-JP"/>
        </w:rPr>
      </w:pPr>
      <w:r w:rsidRPr="00975C2B">
        <w:rPr>
          <w:rFonts w:eastAsia="MS PGothic" w:hint="eastAsia"/>
          <w:sz w:val="20"/>
          <w:szCs w:val="20"/>
          <w:lang w:eastAsia="ja-JP"/>
        </w:rPr>
        <w:t>ライセンスを取得したサーバーとは、ライセンスが割り当てられた単一のサーバーをいいます。</w:t>
      </w:r>
    </w:p>
    <w:p w14:paraId="322038EF" w14:textId="77777777" w:rsidR="00BE3565" w:rsidRPr="00975C2B" w:rsidRDefault="003939FB">
      <w:pPr>
        <w:pStyle w:val="Heading3"/>
        <w:tabs>
          <w:tab w:val="num" w:pos="1077"/>
        </w:tabs>
        <w:rPr>
          <w:rFonts w:eastAsia="MS PGothic"/>
          <w:sz w:val="20"/>
          <w:szCs w:val="20"/>
          <w:lang w:eastAsia="ja-JP"/>
        </w:rPr>
      </w:pPr>
      <w:r w:rsidRPr="00975C2B">
        <w:rPr>
          <w:rFonts w:eastAsia="MS PGothic" w:hint="eastAsia"/>
          <w:sz w:val="20"/>
          <w:szCs w:val="20"/>
          <w:lang w:eastAsia="ja-JP"/>
        </w:rPr>
        <w:t>ソフトウェア</w:t>
      </w:r>
      <w:r w:rsidRPr="00975C2B">
        <w:rPr>
          <w:rFonts w:eastAsia="MS PGothic" w:hint="eastAsia"/>
          <w:sz w:val="20"/>
          <w:szCs w:val="20"/>
          <w:lang w:eastAsia="ja-JP"/>
        </w:rPr>
        <w:t xml:space="preserve"> </w:t>
      </w:r>
      <w:r w:rsidRPr="00975C2B">
        <w:rPr>
          <w:rFonts w:eastAsia="MS PGothic" w:hint="eastAsia"/>
          <w:sz w:val="20"/>
          <w:szCs w:val="20"/>
          <w:lang w:eastAsia="ja-JP"/>
        </w:rPr>
        <w:t>サーバー</w:t>
      </w:r>
      <w:r w:rsidRPr="00975C2B">
        <w:rPr>
          <w:rFonts w:eastAsia="MS PGothic" w:hint="eastAsia"/>
          <w:sz w:val="20"/>
          <w:szCs w:val="20"/>
          <w:lang w:eastAsia="ja-JP"/>
        </w:rPr>
        <w:t xml:space="preserve"> </w:t>
      </w:r>
      <w:r w:rsidRPr="00975C2B">
        <w:rPr>
          <w:rFonts w:eastAsia="MS PGothic" w:hint="eastAsia"/>
          <w:sz w:val="20"/>
          <w:szCs w:val="20"/>
          <w:lang w:eastAsia="ja-JP"/>
        </w:rPr>
        <w:t>ライセンスの再割り当てはできますが、最後に割り当てた日から</w:t>
      </w:r>
      <w:r w:rsidRPr="00975C2B">
        <w:rPr>
          <w:rFonts w:eastAsia="MS PGothic" w:hint="eastAsia"/>
          <w:sz w:val="20"/>
          <w:szCs w:val="20"/>
          <w:lang w:eastAsia="ja-JP"/>
        </w:rPr>
        <w:t xml:space="preserve"> 90 </w:t>
      </w:r>
      <w:r w:rsidRPr="00975C2B">
        <w:rPr>
          <w:rFonts w:eastAsia="MS PGothic" w:hint="eastAsia"/>
          <w:sz w:val="20"/>
          <w:szCs w:val="20"/>
          <w:lang w:eastAsia="ja-JP"/>
        </w:rPr>
        <w:t>日以内に再割り当てを行うことはできません。ただし、恒久的なハードウェアの故障により、ライセンスを取</w:t>
      </w:r>
      <w:r w:rsidRPr="00975C2B">
        <w:rPr>
          <w:rFonts w:eastAsia="MS PGothic" w:hint="eastAsia"/>
          <w:sz w:val="20"/>
          <w:szCs w:val="20"/>
          <w:lang w:eastAsia="ja-JP"/>
        </w:rPr>
        <w:lastRenderedPageBreak/>
        <w:t>得したサーバーの使用を中止する場合には、その期間より早くサーバー</w:t>
      </w:r>
      <w:r w:rsidRPr="00975C2B">
        <w:rPr>
          <w:rFonts w:eastAsia="MS PGothic" w:hint="eastAsia"/>
          <w:sz w:val="20"/>
          <w:szCs w:val="20"/>
          <w:lang w:eastAsia="ja-JP"/>
        </w:rPr>
        <w:t xml:space="preserve"> </w:t>
      </w:r>
      <w:r w:rsidRPr="00975C2B">
        <w:rPr>
          <w:rFonts w:eastAsia="MS PGothic" w:hint="eastAsia"/>
          <w:sz w:val="20"/>
          <w:szCs w:val="20"/>
          <w:lang w:eastAsia="ja-JP"/>
        </w:rPr>
        <w:t>ライセンスを再割り当てすることができます。お客様がライセンスを再割り当てする場合、前のサーバーからソフトウェアを削除する必要があります。お客様がライセンスを再割り当てしたサーバーが、そのライセンスに関して新たな「ライセンスを取得したサーバー」とみなされます。</w:t>
      </w:r>
    </w:p>
    <w:p w14:paraId="1934EC1D" w14:textId="77777777" w:rsidR="00BE3565" w:rsidRPr="00975C2B" w:rsidRDefault="003939FB">
      <w:pPr>
        <w:pStyle w:val="Heading2"/>
        <w:tabs>
          <w:tab w:val="clear" w:pos="993"/>
          <w:tab w:val="num" w:pos="720"/>
        </w:tabs>
        <w:ind w:left="720" w:hanging="360"/>
        <w:rPr>
          <w:rFonts w:eastAsia="MS PGothic"/>
          <w:sz w:val="20"/>
          <w:szCs w:val="20"/>
          <w:lang w:eastAsia="ja-JP"/>
        </w:rPr>
      </w:pPr>
      <w:r w:rsidRPr="00975C2B">
        <w:rPr>
          <w:rFonts w:eastAsia="MS PGothic" w:hint="eastAsia"/>
          <w:sz w:val="20"/>
          <w:szCs w:val="20"/>
          <w:lang w:eastAsia="ja-JP"/>
        </w:rPr>
        <w:t>サーバー</w:t>
      </w:r>
      <w:r w:rsidRPr="00975C2B">
        <w:rPr>
          <w:rFonts w:eastAsia="MS PGothic" w:hint="eastAsia"/>
          <w:sz w:val="20"/>
          <w:szCs w:val="20"/>
          <w:lang w:eastAsia="ja-JP"/>
        </w:rPr>
        <w:t xml:space="preserve"> </w:t>
      </w:r>
      <w:r w:rsidRPr="00975C2B">
        <w:rPr>
          <w:rFonts w:eastAsia="MS PGothic" w:hint="eastAsia"/>
          <w:sz w:val="20"/>
          <w:szCs w:val="20"/>
          <w:lang w:eastAsia="ja-JP"/>
        </w:rPr>
        <w:t>ソフトウェアのインスタンスの実行。</w:t>
      </w:r>
      <w:r w:rsidRPr="00975C2B">
        <w:rPr>
          <w:rFonts w:eastAsia="MS PGothic" w:hint="eastAsia"/>
          <w:b w:val="0"/>
          <w:bCs w:val="0"/>
          <w:sz w:val="20"/>
          <w:szCs w:val="20"/>
          <w:lang w:eastAsia="ja-JP"/>
        </w:rPr>
        <w:t>各サーバー</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ライセンスにつき、お客様は、ライセンスを取得したサーバー上の</w:t>
      </w:r>
      <w:r w:rsidRPr="00975C2B">
        <w:rPr>
          <w:rFonts w:eastAsia="MS PGothic" w:hint="eastAsia"/>
          <w:b w:val="0"/>
          <w:bCs w:val="0"/>
          <w:sz w:val="20"/>
          <w:szCs w:val="20"/>
          <w:lang w:eastAsia="ja-JP"/>
        </w:rPr>
        <w:t xml:space="preserve"> 1 </w:t>
      </w:r>
      <w:r w:rsidRPr="00975C2B">
        <w:rPr>
          <w:rFonts w:eastAsia="MS PGothic" w:hint="eastAsia"/>
          <w:b w:val="0"/>
          <w:bCs w:val="0"/>
          <w:sz w:val="20"/>
          <w:szCs w:val="20"/>
          <w:lang w:eastAsia="ja-JP"/>
        </w:rPr>
        <w:t>つの物理または仮想オペレーティング</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システム環境で、一度に本サーバー</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ソフトウェアの</w:t>
      </w:r>
      <w:r w:rsidRPr="00975C2B">
        <w:rPr>
          <w:rFonts w:eastAsia="MS PGothic" w:hint="eastAsia"/>
          <w:b w:val="0"/>
          <w:bCs w:val="0"/>
          <w:sz w:val="20"/>
          <w:szCs w:val="20"/>
          <w:lang w:eastAsia="ja-JP"/>
        </w:rPr>
        <w:t xml:space="preserve"> 1 </w:t>
      </w:r>
      <w:r w:rsidRPr="00975C2B">
        <w:rPr>
          <w:rFonts w:eastAsia="MS PGothic" w:hint="eastAsia"/>
          <w:b w:val="0"/>
          <w:bCs w:val="0"/>
          <w:sz w:val="20"/>
          <w:szCs w:val="20"/>
          <w:lang w:eastAsia="ja-JP"/>
        </w:rPr>
        <w:t>つのインスタンスを使用することができます。</w:t>
      </w:r>
    </w:p>
    <w:p w14:paraId="1E52CC5C" w14:textId="77777777" w:rsidR="00BE3565" w:rsidRPr="00975C2B" w:rsidRDefault="003939FB">
      <w:pPr>
        <w:pStyle w:val="Heading2"/>
        <w:tabs>
          <w:tab w:val="clear" w:pos="993"/>
          <w:tab w:val="num" w:pos="720"/>
        </w:tabs>
        <w:ind w:left="720" w:hanging="360"/>
        <w:rPr>
          <w:rFonts w:eastAsia="MS PGothic"/>
          <w:b w:val="0"/>
          <w:bCs w:val="0"/>
          <w:sz w:val="20"/>
          <w:szCs w:val="20"/>
          <w:lang w:eastAsia="ja-JP"/>
        </w:rPr>
      </w:pPr>
      <w:r w:rsidRPr="00975C2B">
        <w:rPr>
          <w:rFonts w:eastAsia="MS PGothic" w:hint="eastAsia"/>
          <w:sz w:val="20"/>
          <w:szCs w:val="20"/>
          <w:lang w:eastAsia="ja-JP"/>
        </w:rPr>
        <w:t>追加のソフトウェアのインスタンスの実行。</w:t>
      </w:r>
      <w:r w:rsidRPr="00975C2B">
        <w:rPr>
          <w:rFonts w:eastAsia="MS PGothic" w:hint="eastAsia"/>
          <w:b w:val="0"/>
          <w:bCs w:val="0"/>
          <w:sz w:val="20"/>
          <w:szCs w:val="20"/>
          <w:lang w:eastAsia="ja-JP"/>
        </w:rPr>
        <w:t>お客様は、任意の数のデバイス上の物理または仮想オペレーティング</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システム環境において、以下に示す任意の数の追加ソフトウェアのインスタンスを実行または使用することができます。追加ソフトウェアは、サーバー</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ソフトウェアで直接使用するか、他の追加ソフトウェアを介して間接的に使用することができます。</w:t>
      </w:r>
    </w:p>
    <w:p w14:paraId="6976A542" w14:textId="77777777" w:rsidR="00BE3565" w:rsidRPr="00975C2B" w:rsidRDefault="003939FB">
      <w:pPr>
        <w:pStyle w:val="Bullet3"/>
        <w:numPr>
          <w:ilvl w:val="0"/>
          <w:numId w:val="23"/>
        </w:numPr>
        <w:rPr>
          <w:rFonts w:eastAsia="MS PGothic"/>
          <w:sz w:val="20"/>
          <w:szCs w:val="20"/>
          <w:lang w:eastAsia="ja-JP"/>
        </w:rPr>
      </w:pPr>
      <w:r w:rsidRPr="00975C2B">
        <w:rPr>
          <w:rFonts w:eastAsia="MS PGothic" w:hint="eastAsia"/>
          <w:sz w:val="20"/>
          <w:szCs w:val="20"/>
          <w:lang w:eastAsia="ja-JP"/>
        </w:rPr>
        <w:t xml:space="preserve">Azure DevOps Server </w:t>
      </w:r>
      <w:r w:rsidRPr="00975C2B">
        <w:rPr>
          <w:rFonts w:eastAsia="MS PGothic" w:hint="eastAsia"/>
          <w:sz w:val="20"/>
          <w:szCs w:val="20"/>
          <w:lang w:eastAsia="ja-JP"/>
        </w:rPr>
        <w:t>ビルド</w:t>
      </w:r>
      <w:r w:rsidRPr="00975C2B">
        <w:rPr>
          <w:rFonts w:eastAsia="MS PGothic" w:hint="eastAsia"/>
          <w:sz w:val="20"/>
          <w:szCs w:val="20"/>
          <w:lang w:eastAsia="ja-JP"/>
        </w:rPr>
        <w:t xml:space="preserve"> </w:t>
      </w:r>
      <w:r w:rsidRPr="00975C2B">
        <w:rPr>
          <w:rFonts w:eastAsia="MS PGothic" w:hint="eastAsia"/>
          <w:sz w:val="20"/>
          <w:szCs w:val="20"/>
          <w:lang w:eastAsia="ja-JP"/>
        </w:rPr>
        <w:t>サービス</w:t>
      </w:r>
    </w:p>
    <w:p w14:paraId="07AECBE4" w14:textId="77777777" w:rsidR="00BE3565" w:rsidRPr="00975C2B" w:rsidRDefault="003939FB">
      <w:pPr>
        <w:pStyle w:val="Heading2"/>
        <w:tabs>
          <w:tab w:val="clear" w:pos="993"/>
          <w:tab w:val="num" w:pos="720"/>
        </w:tabs>
        <w:ind w:left="720" w:hanging="360"/>
        <w:rPr>
          <w:rFonts w:eastAsia="MS PGothic"/>
          <w:b w:val="0"/>
          <w:bCs w:val="0"/>
          <w:sz w:val="20"/>
          <w:szCs w:val="20"/>
          <w:lang w:eastAsia="ja-JP"/>
        </w:rPr>
      </w:pPr>
      <w:r w:rsidRPr="00975C2B">
        <w:rPr>
          <w:rFonts w:eastAsia="MS PGothic" w:hint="eastAsia"/>
          <w:sz w:val="20"/>
          <w:szCs w:val="20"/>
          <w:lang w:eastAsia="ja-JP"/>
        </w:rPr>
        <w:t>お客様のサーバーまたはストレージ</w:t>
      </w:r>
      <w:r w:rsidRPr="00975C2B">
        <w:rPr>
          <w:rFonts w:eastAsia="MS PGothic" w:hint="eastAsia"/>
          <w:sz w:val="20"/>
          <w:szCs w:val="20"/>
          <w:lang w:eastAsia="ja-JP"/>
        </w:rPr>
        <w:t xml:space="preserve"> </w:t>
      </w:r>
      <w:r w:rsidRPr="00975C2B">
        <w:rPr>
          <w:rFonts w:eastAsia="MS PGothic" w:hint="eastAsia"/>
          <w:sz w:val="20"/>
          <w:szCs w:val="20"/>
          <w:lang w:eastAsia="ja-JP"/>
        </w:rPr>
        <w:t>メディア上でのインスタンスの作成と格納。</w:t>
      </w:r>
      <w:r w:rsidRPr="00975C2B">
        <w:rPr>
          <w:rFonts w:eastAsia="MS PGothic" w:hint="eastAsia"/>
          <w:b w:val="0"/>
          <w:bCs w:val="0"/>
          <w:sz w:val="20"/>
          <w:szCs w:val="20"/>
          <w:lang w:eastAsia="ja-JP"/>
        </w:rPr>
        <w:t>お客様は、取得したソフトウェア</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ライセンスごとに、本ソフトウェアの任意の数のインスタンスを作成し、任意のサーバーまたはストレージ</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メディアに格納することができます。お客様は、適用される使用権説明書に記載されているライセンスに基づいて本ソフトウェアのインスタンスを実行する権利を行使する目的に限り、インスタンスを作成および格納することができます。お客様は、インスタンスを第三者に頒布することはできません。</w:t>
      </w:r>
    </w:p>
    <w:p w14:paraId="57D0A76B" w14:textId="77777777" w:rsidR="00BE3565" w:rsidRPr="00975C2B" w:rsidRDefault="003939FB">
      <w:pPr>
        <w:pStyle w:val="Heading2"/>
        <w:tabs>
          <w:tab w:val="clear" w:pos="993"/>
          <w:tab w:val="num" w:pos="720"/>
        </w:tabs>
        <w:ind w:left="720" w:hanging="360"/>
        <w:rPr>
          <w:rFonts w:eastAsia="MS PGothic"/>
          <w:sz w:val="20"/>
          <w:szCs w:val="20"/>
          <w:lang w:eastAsia="ja-JP"/>
        </w:rPr>
      </w:pPr>
      <w:r w:rsidRPr="00975C2B">
        <w:rPr>
          <w:rFonts w:eastAsia="MS PGothic" w:hint="eastAsia"/>
          <w:sz w:val="20"/>
          <w:szCs w:val="20"/>
          <w:lang w:eastAsia="ja-JP"/>
        </w:rPr>
        <w:t>付属のマイクロソフト製アプリケーション。</w:t>
      </w:r>
      <w:r w:rsidRPr="00975C2B">
        <w:rPr>
          <w:rFonts w:eastAsia="MS PGothic" w:hint="eastAsia"/>
          <w:b w:val="0"/>
          <w:bCs w:val="0"/>
          <w:sz w:val="20"/>
          <w:szCs w:val="20"/>
          <w:lang w:eastAsia="ja-JP"/>
        </w:rPr>
        <w:t>本ソフトウェアには、他の</w:t>
      </w:r>
      <w:r w:rsidRPr="00975C2B">
        <w:rPr>
          <w:rFonts w:eastAsia="MS PGothic" w:hint="eastAsia"/>
          <w:b w:val="0"/>
          <w:bCs w:val="0"/>
          <w:sz w:val="20"/>
          <w:szCs w:val="20"/>
          <w:lang w:eastAsia="ja-JP"/>
        </w:rPr>
        <w:t xml:space="preserve"> Microsoft </w:t>
      </w:r>
      <w:r w:rsidRPr="00975C2B">
        <w:rPr>
          <w:rFonts w:eastAsia="MS PGothic" w:hint="eastAsia"/>
          <w:b w:val="0"/>
          <w:bCs w:val="0"/>
          <w:sz w:val="20"/>
          <w:szCs w:val="20"/>
          <w:lang w:eastAsia="ja-JP"/>
        </w:rPr>
        <w:t>アプリケーションが含まれています。当該アプリケーションの使用には、本ライセンス条項が適用されます。ただし、第</w:t>
      </w:r>
      <w:r w:rsidRPr="00975C2B">
        <w:rPr>
          <w:rFonts w:eastAsia="MS PGothic" w:hint="eastAsia"/>
          <w:b w:val="0"/>
          <w:bCs w:val="0"/>
          <w:sz w:val="20"/>
          <w:szCs w:val="20"/>
          <w:lang w:eastAsia="ja-JP"/>
        </w:rPr>
        <w:t xml:space="preserve"> 5 </w:t>
      </w:r>
      <w:r w:rsidRPr="00975C2B">
        <w:rPr>
          <w:rFonts w:eastAsia="MS PGothic" w:hint="eastAsia"/>
          <w:b w:val="0"/>
          <w:bCs w:val="0"/>
          <w:sz w:val="20"/>
          <w:szCs w:val="20"/>
          <w:lang w:eastAsia="ja-JP"/>
        </w:rPr>
        <w:t>条に規定される</w:t>
      </w:r>
      <w:r w:rsidRPr="00975C2B">
        <w:rPr>
          <w:rFonts w:eastAsia="MS PGothic" w:hint="eastAsia"/>
          <w:b w:val="0"/>
          <w:bCs w:val="0"/>
          <w:sz w:val="20"/>
          <w:szCs w:val="20"/>
          <w:lang w:eastAsia="ja-JP"/>
        </w:rPr>
        <w:t xml:space="preserve"> Microsoft </w:t>
      </w:r>
      <w:r w:rsidRPr="00975C2B">
        <w:rPr>
          <w:rFonts w:eastAsia="MS PGothic" w:hint="eastAsia"/>
          <w:b w:val="0"/>
          <w:bCs w:val="0"/>
          <w:sz w:val="20"/>
          <w:szCs w:val="20"/>
          <w:lang w:eastAsia="ja-JP"/>
        </w:rPr>
        <w:t>アプリケーションには、それぞれ独自のライセンス条項が適用されます。</w:t>
      </w:r>
    </w:p>
    <w:p w14:paraId="7AB3998C" w14:textId="77777777" w:rsidR="00BE3565" w:rsidRPr="00975C2B" w:rsidRDefault="003939FB">
      <w:pPr>
        <w:pStyle w:val="Heading2"/>
        <w:widowControl w:val="0"/>
        <w:tabs>
          <w:tab w:val="clear" w:pos="993"/>
          <w:tab w:val="num" w:pos="720"/>
          <w:tab w:val="num" w:pos="1080"/>
        </w:tabs>
        <w:ind w:left="720" w:hanging="360"/>
        <w:rPr>
          <w:rFonts w:eastAsia="MS PGothic"/>
          <w:b w:val="0"/>
          <w:bCs w:val="0"/>
          <w:sz w:val="20"/>
          <w:szCs w:val="20"/>
          <w:lang w:eastAsia="ja-JP"/>
        </w:rPr>
      </w:pPr>
      <w:r w:rsidRPr="00975C2B">
        <w:rPr>
          <w:rFonts w:eastAsia="MS PGothic" w:hint="eastAsia"/>
          <w:sz w:val="20"/>
          <w:szCs w:val="20"/>
          <w:lang w:eastAsia="ja-JP"/>
        </w:rPr>
        <w:t>第三者のコンポーネント。</w:t>
      </w:r>
      <w:r w:rsidRPr="00975C2B">
        <w:rPr>
          <w:rFonts w:eastAsia="MS PGothic" w:hint="eastAsia"/>
          <w:b w:val="0"/>
          <w:bCs w:val="0"/>
          <w:sz w:val="20"/>
          <w:szCs w:val="20"/>
          <w:lang w:eastAsia="ja-JP"/>
        </w:rPr>
        <w:t>本ソフトウェアには、別途の法的通知を含みまたは別の契約が適用される第三者のコンポーネントが含まれている場合があり、これらについては本ソフトウェアに付属する</w:t>
      </w:r>
      <w:r w:rsidRPr="00975C2B">
        <w:rPr>
          <w:rFonts w:eastAsia="MS PGothic" w:hint="eastAsia"/>
          <w:b w:val="0"/>
          <w:bCs w:val="0"/>
          <w:sz w:val="20"/>
          <w:szCs w:val="20"/>
          <w:lang w:eastAsia="ja-JP"/>
        </w:rPr>
        <w:t xml:space="preserve"> ThirdPartyNotices </w:t>
      </w:r>
      <w:r w:rsidRPr="00975C2B">
        <w:rPr>
          <w:rFonts w:eastAsia="MS PGothic" w:hint="eastAsia"/>
          <w:b w:val="0"/>
          <w:bCs w:val="0"/>
          <w:sz w:val="20"/>
          <w:szCs w:val="20"/>
          <w:lang w:eastAsia="ja-JP"/>
        </w:rPr>
        <w:t>ファイルに規定されています。</w:t>
      </w:r>
    </w:p>
    <w:p w14:paraId="57167C5B" w14:textId="77777777" w:rsidR="00BE3565" w:rsidRPr="00975C2B" w:rsidRDefault="003939FB">
      <w:pPr>
        <w:pStyle w:val="Heading1"/>
        <w:keepNext/>
        <w:ind w:left="360" w:hanging="360"/>
        <w:rPr>
          <w:rFonts w:eastAsia="MS PGothic"/>
          <w:sz w:val="20"/>
          <w:szCs w:val="20"/>
          <w:lang w:eastAsia="ja-JP"/>
        </w:rPr>
      </w:pPr>
      <w:r w:rsidRPr="00975C2B">
        <w:rPr>
          <w:rFonts w:eastAsia="MS PGothic" w:hint="eastAsia"/>
          <w:sz w:val="20"/>
          <w:szCs w:val="20"/>
          <w:lang w:eastAsia="ja-JP"/>
        </w:rPr>
        <w:t>追加のライセンス条件および追加の使用権。</w:t>
      </w:r>
    </w:p>
    <w:p w14:paraId="14AD8980" w14:textId="77777777" w:rsidR="00BE3565" w:rsidRPr="00975C2B" w:rsidRDefault="003939FB">
      <w:pPr>
        <w:pStyle w:val="Heading2"/>
        <w:keepNext/>
        <w:tabs>
          <w:tab w:val="clear" w:pos="993"/>
          <w:tab w:val="num" w:pos="720"/>
        </w:tabs>
        <w:ind w:left="720" w:hanging="360"/>
        <w:rPr>
          <w:rFonts w:eastAsia="MS PGothic"/>
          <w:sz w:val="20"/>
          <w:szCs w:val="20"/>
          <w:lang w:eastAsia="ja-JP"/>
        </w:rPr>
      </w:pPr>
      <w:r w:rsidRPr="00975C2B">
        <w:rPr>
          <w:rFonts w:eastAsia="MS PGothic" w:hint="eastAsia"/>
          <w:sz w:val="20"/>
          <w:szCs w:val="20"/>
          <w:lang w:eastAsia="ja-JP"/>
        </w:rPr>
        <w:t>クライアント</w:t>
      </w:r>
      <w:r w:rsidRPr="00975C2B">
        <w:rPr>
          <w:rFonts w:eastAsia="MS PGothic" w:hint="eastAsia"/>
          <w:sz w:val="20"/>
          <w:szCs w:val="20"/>
          <w:lang w:eastAsia="ja-JP"/>
        </w:rPr>
        <w:t xml:space="preserve"> </w:t>
      </w:r>
      <w:r w:rsidRPr="00975C2B">
        <w:rPr>
          <w:rFonts w:eastAsia="MS PGothic" w:hint="eastAsia"/>
          <w:sz w:val="20"/>
          <w:szCs w:val="20"/>
          <w:lang w:eastAsia="ja-JP"/>
        </w:rPr>
        <w:t>アクセス</w:t>
      </w:r>
      <w:r w:rsidRPr="00975C2B">
        <w:rPr>
          <w:rFonts w:eastAsia="MS PGothic" w:hint="eastAsia"/>
          <w:sz w:val="20"/>
          <w:szCs w:val="20"/>
          <w:lang w:eastAsia="ja-JP"/>
        </w:rPr>
        <w:t xml:space="preserve"> </w:t>
      </w:r>
      <w:r w:rsidRPr="00975C2B">
        <w:rPr>
          <w:rFonts w:eastAsia="MS PGothic" w:hint="eastAsia"/>
          <w:sz w:val="20"/>
          <w:szCs w:val="20"/>
          <w:lang w:eastAsia="ja-JP"/>
        </w:rPr>
        <w:t>ライセンス</w:t>
      </w:r>
      <w:r w:rsidRPr="00975C2B">
        <w:rPr>
          <w:rFonts w:eastAsia="MS PGothic" w:hint="eastAsia"/>
          <w:sz w:val="20"/>
          <w:szCs w:val="20"/>
          <w:lang w:eastAsia="ja-JP"/>
        </w:rPr>
        <w:t xml:space="preserve"> (CAL)</w:t>
      </w:r>
      <w:r w:rsidRPr="00975C2B">
        <w:rPr>
          <w:rFonts w:eastAsia="MS PGothic" w:hint="eastAsia"/>
          <w:sz w:val="20"/>
          <w:szCs w:val="20"/>
          <w:lang w:eastAsia="ja-JP"/>
        </w:rPr>
        <w:t>。</w:t>
      </w:r>
      <w:r w:rsidRPr="00975C2B">
        <w:rPr>
          <w:rFonts w:eastAsia="MS PGothic" w:hint="eastAsia"/>
          <w:b w:val="0"/>
          <w:bCs w:val="0"/>
          <w:sz w:val="20"/>
          <w:szCs w:val="20"/>
          <w:lang w:eastAsia="ja-JP"/>
        </w:rPr>
        <w:t>以下の場合を除き、すべてのサーバー</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ソフトウェアへのアクセスには</w:t>
      </w:r>
      <w:r w:rsidRPr="00975C2B">
        <w:rPr>
          <w:rFonts w:eastAsia="MS PGothic" w:hint="eastAsia"/>
          <w:b w:val="0"/>
          <w:bCs w:val="0"/>
          <w:sz w:val="20"/>
          <w:szCs w:val="20"/>
          <w:lang w:eastAsia="ja-JP"/>
        </w:rPr>
        <w:t xml:space="preserve"> CAL </w:t>
      </w:r>
      <w:r w:rsidRPr="00975C2B">
        <w:rPr>
          <w:rFonts w:eastAsia="MS PGothic" w:hint="eastAsia"/>
          <w:b w:val="0"/>
          <w:bCs w:val="0"/>
          <w:sz w:val="20"/>
          <w:szCs w:val="20"/>
          <w:lang w:eastAsia="ja-JP"/>
        </w:rPr>
        <w:t>が必要です。お客様は、各</w:t>
      </w:r>
      <w:r w:rsidRPr="00975C2B">
        <w:rPr>
          <w:rFonts w:eastAsia="MS PGothic" w:hint="eastAsia"/>
          <w:b w:val="0"/>
          <w:bCs w:val="0"/>
          <w:sz w:val="20"/>
          <w:szCs w:val="20"/>
          <w:lang w:eastAsia="ja-JP"/>
        </w:rPr>
        <w:t xml:space="preserve"> CAL </w:t>
      </w:r>
      <w:r w:rsidRPr="00975C2B">
        <w:rPr>
          <w:rFonts w:eastAsia="MS PGothic" w:hint="eastAsia"/>
          <w:b w:val="0"/>
          <w:bCs w:val="0"/>
          <w:sz w:val="20"/>
          <w:szCs w:val="20"/>
          <w:lang w:eastAsia="ja-JP"/>
        </w:rPr>
        <w:t>を単一のユーザーまたはデバイスに割り当てる必要があります。以下については</w:t>
      </w:r>
      <w:r w:rsidRPr="00975C2B">
        <w:rPr>
          <w:rFonts w:eastAsia="MS PGothic" w:hint="eastAsia"/>
          <w:b w:val="0"/>
          <w:bCs w:val="0"/>
          <w:sz w:val="20"/>
          <w:szCs w:val="20"/>
          <w:lang w:eastAsia="ja-JP"/>
        </w:rPr>
        <w:t xml:space="preserve"> CAL </w:t>
      </w:r>
      <w:r w:rsidRPr="00975C2B">
        <w:rPr>
          <w:rFonts w:eastAsia="MS PGothic" w:hint="eastAsia"/>
          <w:b w:val="0"/>
          <w:bCs w:val="0"/>
          <w:sz w:val="20"/>
          <w:szCs w:val="20"/>
          <w:lang w:eastAsia="ja-JP"/>
        </w:rPr>
        <w:t>は必要ありません。</w:t>
      </w:r>
    </w:p>
    <w:p w14:paraId="6080B031" w14:textId="77777777" w:rsidR="00BE3565" w:rsidRPr="00975C2B" w:rsidRDefault="003939FB">
      <w:pPr>
        <w:pStyle w:val="Bullet4"/>
        <w:tabs>
          <w:tab w:val="clear" w:pos="1437"/>
          <w:tab w:val="num" w:pos="1080"/>
        </w:tabs>
        <w:ind w:left="1080" w:hanging="360"/>
        <w:rPr>
          <w:rFonts w:eastAsia="MS PGothic"/>
          <w:sz w:val="20"/>
          <w:szCs w:val="20"/>
          <w:lang w:eastAsia="ja-JP"/>
        </w:rPr>
      </w:pPr>
      <w:r w:rsidRPr="00975C2B">
        <w:rPr>
          <w:rFonts w:eastAsia="MS PGothic" w:hint="eastAsia"/>
          <w:sz w:val="20"/>
          <w:szCs w:val="20"/>
          <w:lang w:eastAsia="ja-JP"/>
        </w:rPr>
        <w:t>別のライセンスを取得したサーバーによるアクセス</w:t>
      </w:r>
    </w:p>
    <w:p w14:paraId="43F42696" w14:textId="77777777" w:rsidR="00BE3565" w:rsidRPr="00975C2B" w:rsidRDefault="003939FB">
      <w:pPr>
        <w:pStyle w:val="Bullet4"/>
        <w:tabs>
          <w:tab w:val="clear" w:pos="1437"/>
          <w:tab w:val="num" w:pos="1080"/>
        </w:tabs>
        <w:ind w:left="1080" w:hanging="360"/>
        <w:rPr>
          <w:rFonts w:eastAsia="MS PGothic"/>
          <w:sz w:val="20"/>
          <w:szCs w:val="20"/>
          <w:lang w:eastAsia="ja-JP"/>
        </w:rPr>
      </w:pPr>
      <w:r w:rsidRPr="00975C2B">
        <w:rPr>
          <w:rFonts w:eastAsia="MS PGothic" w:hint="eastAsia"/>
          <w:sz w:val="20"/>
          <w:szCs w:val="20"/>
          <w:lang w:eastAsia="ja-JP"/>
        </w:rPr>
        <w:t>本ソフトウェアを管理するためにアクセスする最大</w:t>
      </w:r>
      <w:r w:rsidRPr="00975C2B">
        <w:rPr>
          <w:rFonts w:eastAsia="MS PGothic" w:hint="eastAsia"/>
          <w:sz w:val="20"/>
          <w:szCs w:val="20"/>
          <w:lang w:eastAsia="ja-JP"/>
        </w:rPr>
        <w:t xml:space="preserve"> 2 </w:t>
      </w:r>
      <w:r w:rsidRPr="00975C2B">
        <w:rPr>
          <w:rFonts w:eastAsia="MS PGothic" w:hint="eastAsia"/>
          <w:sz w:val="20"/>
          <w:szCs w:val="20"/>
          <w:lang w:eastAsia="ja-JP"/>
        </w:rPr>
        <w:t>名のユーザーまたは最大</w:t>
      </w:r>
      <w:r w:rsidRPr="00975C2B">
        <w:rPr>
          <w:rFonts w:eastAsia="MS PGothic" w:hint="eastAsia"/>
          <w:sz w:val="20"/>
          <w:szCs w:val="20"/>
          <w:lang w:eastAsia="ja-JP"/>
        </w:rPr>
        <w:t xml:space="preserve"> 2 </w:t>
      </w:r>
      <w:r w:rsidRPr="00975C2B">
        <w:rPr>
          <w:rFonts w:eastAsia="MS PGothic" w:hint="eastAsia"/>
          <w:sz w:val="20"/>
          <w:szCs w:val="20"/>
          <w:lang w:eastAsia="ja-JP"/>
        </w:rPr>
        <w:t>台のデバイス</w:t>
      </w:r>
    </w:p>
    <w:p w14:paraId="087919B8" w14:textId="77777777" w:rsidR="00BE3565" w:rsidRPr="00975C2B" w:rsidRDefault="003939FB">
      <w:pPr>
        <w:pStyle w:val="Bullet4"/>
        <w:numPr>
          <w:ilvl w:val="0"/>
          <w:numId w:val="0"/>
        </w:numPr>
        <w:ind w:left="720"/>
        <w:rPr>
          <w:rFonts w:eastAsia="MS PGothic"/>
          <w:sz w:val="20"/>
          <w:szCs w:val="20"/>
          <w:lang w:eastAsia="ja-JP"/>
        </w:rPr>
      </w:pPr>
      <w:r w:rsidRPr="00975C2B">
        <w:rPr>
          <w:rFonts w:eastAsia="MS PGothic" w:hint="eastAsia"/>
          <w:sz w:val="20"/>
          <w:szCs w:val="20"/>
          <w:lang w:eastAsia="ja-JP"/>
        </w:rPr>
        <w:t xml:space="preserve">CAL </w:t>
      </w:r>
      <w:r w:rsidRPr="00975C2B">
        <w:rPr>
          <w:rFonts w:eastAsia="MS PGothic" w:hint="eastAsia"/>
          <w:sz w:val="20"/>
          <w:szCs w:val="20"/>
          <w:lang w:eastAsia="ja-JP"/>
        </w:rPr>
        <w:t>によって、本サーバー</w:t>
      </w:r>
      <w:r w:rsidRPr="00975C2B">
        <w:rPr>
          <w:rFonts w:eastAsia="MS PGothic" w:hint="eastAsia"/>
          <w:sz w:val="20"/>
          <w:szCs w:val="20"/>
          <w:lang w:eastAsia="ja-JP"/>
        </w:rPr>
        <w:t xml:space="preserve"> </w:t>
      </w:r>
      <w:r w:rsidRPr="00975C2B">
        <w:rPr>
          <w:rFonts w:eastAsia="MS PGothic" w:hint="eastAsia"/>
          <w:sz w:val="20"/>
          <w:szCs w:val="20"/>
          <w:lang w:eastAsia="ja-JP"/>
        </w:rPr>
        <w:t>ソフトウェアの相当するバージョン</w:t>
      </w:r>
      <w:r w:rsidRPr="00975C2B">
        <w:rPr>
          <w:rFonts w:eastAsia="MS PGothic" w:hint="eastAsia"/>
          <w:sz w:val="20"/>
          <w:szCs w:val="20"/>
          <w:lang w:eastAsia="ja-JP"/>
        </w:rPr>
        <w:t xml:space="preserve"> (</w:t>
      </w:r>
      <w:r w:rsidRPr="00975C2B">
        <w:rPr>
          <w:rFonts w:eastAsia="MS PGothic" w:hint="eastAsia"/>
          <w:sz w:val="20"/>
          <w:szCs w:val="20"/>
          <w:lang w:eastAsia="ja-JP"/>
        </w:rPr>
        <w:t>ダウングレード権に基づいて使用される旧バージョンを含みます</w:t>
      </w:r>
      <w:r w:rsidRPr="00975C2B">
        <w:rPr>
          <w:rFonts w:eastAsia="MS PGothic" w:hint="eastAsia"/>
          <w:sz w:val="20"/>
          <w:szCs w:val="20"/>
          <w:lang w:eastAsia="ja-JP"/>
        </w:rPr>
        <w:t xml:space="preserve">) </w:t>
      </w:r>
      <w:r w:rsidRPr="00975C2B">
        <w:rPr>
          <w:rFonts w:eastAsia="MS PGothic" w:hint="eastAsia"/>
          <w:sz w:val="20"/>
          <w:szCs w:val="20"/>
          <w:lang w:eastAsia="ja-JP"/>
        </w:rPr>
        <w:t>または旧バージョンにアクセスすることができます。お客様が旧バージョンのインスタンスにアクセスする場合、そのバージョンに対応する</w:t>
      </w:r>
      <w:r w:rsidRPr="00975C2B">
        <w:rPr>
          <w:rFonts w:eastAsia="MS PGothic" w:hint="eastAsia"/>
          <w:sz w:val="20"/>
          <w:szCs w:val="20"/>
          <w:lang w:eastAsia="ja-JP"/>
        </w:rPr>
        <w:t xml:space="preserve"> CAL </w:t>
      </w:r>
      <w:r w:rsidRPr="00975C2B">
        <w:rPr>
          <w:rFonts w:eastAsia="MS PGothic" w:hint="eastAsia"/>
          <w:sz w:val="20"/>
          <w:szCs w:val="20"/>
          <w:lang w:eastAsia="ja-JP"/>
        </w:rPr>
        <w:t>を使用することもできます。</w:t>
      </w:r>
    </w:p>
    <w:p w14:paraId="28DC576D" w14:textId="77777777" w:rsidR="00BE3565" w:rsidRPr="00975C2B" w:rsidRDefault="003939FB">
      <w:pPr>
        <w:pStyle w:val="Bullet4"/>
        <w:numPr>
          <w:ilvl w:val="0"/>
          <w:numId w:val="0"/>
        </w:numPr>
        <w:ind w:left="720"/>
        <w:rPr>
          <w:rFonts w:eastAsia="MS PGothic"/>
          <w:sz w:val="20"/>
          <w:szCs w:val="20"/>
          <w:lang w:eastAsia="ja-JP"/>
        </w:rPr>
      </w:pPr>
      <w:r w:rsidRPr="00975C2B">
        <w:rPr>
          <w:rFonts w:eastAsia="MS PGothic" w:hint="eastAsia"/>
          <w:sz w:val="20"/>
          <w:szCs w:val="20"/>
          <w:lang w:eastAsia="ja-JP"/>
        </w:rPr>
        <w:t xml:space="preserve">CAL </w:t>
      </w:r>
      <w:r w:rsidRPr="00975C2B">
        <w:rPr>
          <w:rFonts w:eastAsia="MS PGothic" w:hint="eastAsia"/>
          <w:sz w:val="20"/>
          <w:szCs w:val="20"/>
          <w:lang w:eastAsia="ja-JP"/>
        </w:rPr>
        <w:t>には、デバイス用とユーザー用の</w:t>
      </w:r>
      <w:r w:rsidRPr="00975C2B">
        <w:rPr>
          <w:rFonts w:eastAsia="MS PGothic" w:hint="eastAsia"/>
          <w:sz w:val="20"/>
          <w:szCs w:val="20"/>
          <w:lang w:eastAsia="ja-JP"/>
        </w:rPr>
        <w:t xml:space="preserve"> 2 </w:t>
      </w:r>
      <w:r w:rsidRPr="00975C2B">
        <w:rPr>
          <w:rFonts w:eastAsia="MS PGothic" w:hint="eastAsia"/>
          <w:sz w:val="20"/>
          <w:szCs w:val="20"/>
          <w:lang w:eastAsia="ja-JP"/>
        </w:rPr>
        <w:t>種類があります。各デバイス</w:t>
      </w:r>
      <w:r w:rsidRPr="00975C2B">
        <w:rPr>
          <w:rFonts w:eastAsia="MS PGothic" w:hint="eastAsia"/>
          <w:sz w:val="20"/>
          <w:szCs w:val="20"/>
          <w:lang w:eastAsia="ja-JP"/>
        </w:rPr>
        <w:t xml:space="preserve"> CAL </w:t>
      </w:r>
      <w:r w:rsidRPr="00975C2B">
        <w:rPr>
          <w:rFonts w:eastAsia="MS PGothic" w:hint="eastAsia"/>
          <w:sz w:val="20"/>
          <w:szCs w:val="20"/>
          <w:lang w:eastAsia="ja-JP"/>
        </w:rPr>
        <w:t>は、任意のユーザーが使用する</w:t>
      </w:r>
      <w:r w:rsidRPr="00975C2B">
        <w:rPr>
          <w:rFonts w:eastAsia="MS PGothic" w:hint="eastAsia"/>
          <w:sz w:val="20"/>
          <w:szCs w:val="20"/>
          <w:lang w:eastAsia="ja-JP"/>
        </w:rPr>
        <w:t xml:space="preserve"> 1 </w:t>
      </w:r>
      <w:r w:rsidRPr="00975C2B">
        <w:rPr>
          <w:rFonts w:eastAsia="MS PGothic" w:hint="eastAsia"/>
          <w:sz w:val="20"/>
          <w:szCs w:val="20"/>
          <w:lang w:eastAsia="ja-JP"/>
        </w:rPr>
        <w:t>台のデバイスで、ライセンスを取得したサーバー上の本サーバー</w:t>
      </w:r>
      <w:r w:rsidRPr="00975C2B">
        <w:rPr>
          <w:rFonts w:eastAsia="MS PGothic" w:hint="eastAsia"/>
          <w:sz w:val="20"/>
          <w:szCs w:val="20"/>
          <w:lang w:eastAsia="ja-JP"/>
        </w:rPr>
        <w:t xml:space="preserve"> </w:t>
      </w:r>
      <w:r w:rsidRPr="00975C2B">
        <w:rPr>
          <w:rFonts w:eastAsia="MS PGothic" w:hint="eastAsia"/>
          <w:sz w:val="20"/>
          <w:szCs w:val="20"/>
          <w:lang w:eastAsia="ja-JP"/>
        </w:rPr>
        <w:t>ソフトウェアのインスタンスにアクセスすることを許諾します。各「ユーザー</w:t>
      </w:r>
      <w:r w:rsidRPr="00975C2B">
        <w:rPr>
          <w:rFonts w:eastAsia="MS PGothic" w:hint="eastAsia"/>
          <w:sz w:val="20"/>
          <w:szCs w:val="20"/>
          <w:lang w:eastAsia="ja-JP"/>
        </w:rPr>
        <w:t xml:space="preserve"> CAL</w:t>
      </w:r>
      <w:r w:rsidRPr="00975C2B">
        <w:rPr>
          <w:rFonts w:eastAsia="MS PGothic" w:hint="eastAsia"/>
          <w:sz w:val="20"/>
          <w:szCs w:val="20"/>
          <w:lang w:eastAsia="ja-JP"/>
        </w:rPr>
        <w:t>」により、任意のデバイスを使用する</w:t>
      </w:r>
      <w:r w:rsidRPr="00975C2B">
        <w:rPr>
          <w:rFonts w:eastAsia="MS PGothic" w:hint="eastAsia"/>
          <w:sz w:val="20"/>
          <w:szCs w:val="20"/>
          <w:lang w:eastAsia="ja-JP"/>
        </w:rPr>
        <w:t xml:space="preserve"> 1 </w:t>
      </w:r>
      <w:r w:rsidRPr="00975C2B">
        <w:rPr>
          <w:rFonts w:eastAsia="MS PGothic" w:hint="eastAsia"/>
          <w:sz w:val="20"/>
          <w:szCs w:val="20"/>
          <w:lang w:eastAsia="ja-JP"/>
        </w:rPr>
        <w:t>人のユーザーが、ライセンスを取得したサーバー上の本サーバー</w:t>
      </w:r>
      <w:r w:rsidRPr="00975C2B">
        <w:rPr>
          <w:rFonts w:eastAsia="MS PGothic" w:hint="eastAsia"/>
          <w:sz w:val="20"/>
          <w:szCs w:val="20"/>
          <w:lang w:eastAsia="ja-JP"/>
        </w:rPr>
        <w:t xml:space="preserve"> </w:t>
      </w:r>
      <w:r w:rsidRPr="00975C2B">
        <w:rPr>
          <w:rFonts w:eastAsia="MS PGothic" w:hint="eastAsia"/>
          <w:sz w:val="20"/>
          <w:szCs w:val="20"/>
          <w:lang w:eastAsia="ja-JP"/>
        </w:rPr>
        <w:t>ソフトウェアのインスタンスにアクセスすることができます。デバイス</w:t>
      </w:r>
      <w:r w:rsidRPr="00975C2B">
        <w:rPr>
          <w:rFonts w:eastAsia="MS PGothic" w:hint="eastAsia"/>
          <w:sz w:val="20"/>
          <w:szCs w:val="20"/>
          <w:lang w:eastAsia="ja-JP"/>
        </w:rPr>
        <w:t xml:space="preserve"> CAL </w:t>
      </w:r>
      <w:r w:rsidRPr="00975C2B">
        <w:rPr>
          <w:rFonts w:eastAsia="MS PGothic" w:hint="eastAsia"/>
          <w:sz w:val="20"/>
          <w:szCs w:val="20"/>
          <w:lang w:eastAsia="ja-JP"/>
        </w:rPr>
        <w:t>とユーザー</w:t>
      </w:r>
      <w:r w:rsidRPr="00975C2B">
        <w:rPr>
          <w:rFonts w:eastAsia="MS PGothic" w:hint="eastAsia"/>
          <w:sz w:val="20"/>
          <w:szCs w:val="20"/>
          <w:lang w:eastAsia="ja-JP"/>
        </w:rPr>
        <w:t xml:space="preserve"> CAL </w:t>
      </w:r>
      <w:r w:rsidRPr="00975C2B">
        <w:rPr>
          <w:rFonts w:eastAsia="MS PGothic" w:hint="eastAsia"/>
          <w:sz w:val="20"/>
          <w:szCs w:val="20"/>
          <w:lang w:eastAsia="ja-JP"/>
        </w:rPr>
        <w:t>は、組み合わせて使用することができます。</w:t>
      </w:r>
      <w:r w:rsidRPr="00975C2B">
        <w:rPr>
          <w:rFonts w:eastAsia="MS PGothic" w:hint="eastAsia"/>
          <w:sz w:val="20"/>
          <w:szCs w:val="20"/>
          <w:lang w:eastAsia="ja-JP"/>
        </w:rPr>
        <w:t xml:space="preserve">CAL </w:t>
      </w:r>
      <w:r w:rsidRPr="00975C2B">
        <w:rPr>
          <w:rFonts w:eastAsia="MS PGothic" w:hint="eastAsia"/>
          <w:sz w:val="20"/>
          <w:szCs w:val="20"/>
          <w:lang w:eastAsia="ja-JP"/>
        </w:rPr>
        <w:t>では、お客様のライセンスを取得したサーバー</w:t>
      </w:r>
      <w:r w:rsidRPr="00975C2B">
        <w:rPr>
          <w:rFonts w:eastAsia="MS PGothic" w:hint="eastAsia"/>
          <w:sz w:val="20"/>
          <w:szCs w:val="20"/>
          <w:lang w:eastAsia="ja-JP"/>
        </w:rPr>
        <w:t xml:space="preserve"> (</w:t>
      </w:r>
      <w:r w:rsidRPr="00975C2B">
        <w:rPr>
          <w:rFonts w:eastAsia="MS PGothic" w:hint="eastAsia"/>
          <w:sz w:val="20"/>
          <w:szCs w:val="20"/>
          <w:lang w:eastAsia="ja-JP"/>
        </w:rPr>
        <w:t>第三者のサーバーは不可</w:t>
      </w:r>
      <w:r w:rsidRPr="00975C2B">
        <w:rPr>
          <w:rFonts w:eastAsia="MS PGothic" w:hint="eastAsia"/>
          <w:sz w:val="20"/>
          <w:szCs w:val="20"/>
          <w:lang w:eastAsia="ja-JP"/>
        </w:rPr>
        <w:t xml:space="preserve">) </w:t>
      </w:r>
      <w:r w:rsidRPr="00975C2B">
        <w:rPr>
          <w:rFonts w:eastAsia="MS PGothic" w:hint="eastAsia"/>
          <w:sz w:val="20"/>
          <w:szCs w:val="20"/>
          <w:lang w:eastAsia="ja-JP"/>
        </w:rPr>
        <w:t>のみへのアクセスが認められます。</w:t>
      </w:r>
    </w:p>
    <w:p w14:paraId="2812B130" w14:textId="77777777" w:rsidR="00BE3565" w:rsidRPr="00975C2B" w:rsidRDefault="003939FB">
      <w:pPr>
        <w:pStyle w:val="Heading2"/>
        <w:tabs>
          <w:tab w:val="clear" w:pos="993"/>
          <w:tab w:val="num" w:pos="720"/>
        </w:tabs>
        <w:ind w:left="720" w:hanging="360"/>
        <w:rPr>
          <w:rFonts w:eastAsia="MS PGothic"/>
          <w:sz w:val="20"/>
          <w:szCs w:val="20"/>
          <w:lang w:eastAsia="ja-JP"/>
        </w:rPr>
      </w:pPr>
      <w:r w:rsidRPr="00975C2B">
        <w:rPr>
          <w:rFonts w:eastAsia="MS PGothic" w:hint="eastAsia"/>
          <w:sz w:val="20"/>
          <w:szCs w:val="20"/>
          <w:lang w:eastAsia="ja-JP"/>
        </w:rPr>
        <w:t>初期ユーザー。</w:t>
      </w:r>
      <w:r w:rsidRPr="00975C2B">
        <w:rPr>
          <w:rFonts w:eastAsia="MS PGothic" w:hint="eastAsia"/>
          <w:b w:val="0"/>
          <w:bCs w:val="0"/>
          <w:sz w:val="20"/>
          <w:szCs w:val="20"/>
          <w:lang w:eastAsia="ja-JP"/>
        </w:rPr>
        <w:t>最大</w:t>
      </w:r>
      <w:r w:rsidRPr="00975C2B">
        <w:rPr>
          <w:rFonts w:eastAsia="MS PGothic" w:hint="eastAsia"/>
          <w:b w:val="0"/>
          <w:bCs w:val="0"/>
          <w:sz w:val="20"/>
          <w:szCs w:val="20"/>
          <w:lang w:eastAsia="ja-JP"/>
        </w:rPr>
        <w:t xml:space="preserve"> 5 </w:t>
      </w:r>
      <w:r w:rsidRPr="00975C2B">
        <w:rPr>
          <w:rFonts w:eastAsia="MS PGothic" w:hint="eastAsia"/>
          <w:b w:val="0"/>
          <w:bCs w:val="0"/>
          <w:sz w:val="20"/>
          <w:szCs w:val="20"/>
          <w:lang w:eastAsia="ja-JP"/>
        </w:rPr>
        <w:t>人のユーザーが、</w:t>
      </w:r>
      <w:r w:rsidRPr="00975C2B">
        <w:rPr>
          <w:rFonts w:eastAsia="MS PGothic" w:hint="eastAsia"/>
          <w:b w:val="0"/>
          <w:bCs w:val="0"/>
          <w:sz w:val="20"/>
          <w:szCs w:val="20"/>
          <w:lang w:eastAsia="ja-JP"/>
        </w:rPr>
        <w:t xml:space="preserve">CAL </w:t>
      </w:r>
      <w:r w:rsidRPr="00975C2B">
        <w:rPr>
          <w:rFonts w:eastAsia="MS PGothic" w:hint="eastAsia"/>
          <w:b w:val="0"/>
          <w:bCs w:val="0"/>
          <w:sz w:val="20"/>
          <w:szCs w:val="20"/>
          <w:lang w:eastAsia="ja-JP"/>
        </w:rPr>
        <w:t>を取得しなくても本サーバー</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ソフトウェアの</w:t>
      </w:r>
      <w:r w:rsidRPr="00975C2B">
        <w:rPr>
          <w:rFonts w:eastAsia="MS PGothic" w:hint="eastAsia"/>
          <w:b w:val="0"/>
          <w:bCs w:val="0"/>
          <w:sz w:val="20"/>
          <w:szCs w:val="20"/>
          <w:lang w:eastAsia="ja-JP"/>
        </w:rPr>
        <w:t xml:space="preserve"> 1 </w:t>
      </w:r>
      <w:r w:rsidRPr="00975C2B">
        <w:rPr>
          <w:rFonts w:eastAsia="MS PGothic" w:hint="eastAsia"/>
          <w:b w:val="0"/>
          <w:bCs w:val="0"/>
          <w:sz w:val="20"/>
          <w:szCs w:val="20"/>
          <w:lang w:eastAsia="ja-JP"/>
        </w:rPr>
        <w:t>つのインスタンスに接続することができます。</w:t>
      </w:r>
      <w:r w:rsidRPr="00975C2B">
        <w:rPr>
          <w:rFonts w:eastAsia="MS PGothic" w:hint="eastAsia"/>
          <w:b w:val="0"/>
          <w:bCs w:val="0"/>
          <w:sz w:val="20"/>
          <w:szCs w:val="20"/>
          <w:lang w:eastAsia="ja-JP"/>
        </w:rPr>
        <w:t xml:space="preserve">6 </w:t>
      </w:r>
      <w:r w:rsidRPr="00975C2B">
        <w:rPr>
          <w:rFonts w:eastAsia="MS PGothic" w:hint="eastAsia"/>
          <w:b w:val="0"/>
          <w:bCs w:val="0"/>
          <w:sz w:val="20"/>
          <w:szCs w:val="20"/>
          <w:lang w:eastAsia="ja-JP"/>
        </w:rPr>
        <w:t>人目およびその他の追加ユーザーは、本サーバー</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ソフトウェアにアクセスするにはそれぞれ</w:t>
      </w:r>
      <w:r w:rsidRPr="00975C2B">
        <w:rPr>
          <w:rFonts w:eastAsia="MS PGothic" w:hint="eastAsia"/>
          <w:b w:val="0"/>
          <w:bCs w:val="0"/>
          <w:sz w:val="20"/>
          <w:szCs w:val="20"/>
          <w:lang w:eastAsia="ja-JP"/>
        </w:rPr>
        <w:t xml:space="preserve"> CAL </w:t>
      </w:r>
      <w:r w:rsidRPr="00975C2B">
        <w:rPr>
          <w:rFonts w:eastAsia="MS PGothic" w:hint="eastAsia"/>
          <w:b w:val="0"/>
          <w:bCs w:val="0"/>
          <w:sz w:val="20"/>
          <w:szCs w:val="20"/>
          <w:lang w:eastAsia="ja-JP"/>
        </w:rPr>
        <w:t>を取得する必要があります。</w:t>
      </w:r>
    </w:p>
    <w:p w14:paraId="702447F1" w14:textId="77777777" w:rsidR="00BE3565" w:rsidRPr="00975C2B" w:rsidRDefault="003939FB">
      <w:pPr>
        <w:pStyle w:val="Heading2"/>
        <w:tabs>
          <w:tab w:val="clear" w:pos="993"/>
          <w:tab w:val="num" w:pos="720"/>
        </w:tabs>
        <w:ind w:left="720" w:hanging="360"/>
        <w:rPr>
          <w:rFonts w:eastAsia="MS PGothic"/>
          <w:sz w:val="20"/>
          <w:szCs w:val="20"/>
          <w:lang w:eastAsia="ja-JP"/>
        </w:rPr>
      </w:pPr>
      <w:r w:rsidRPr="00975C2B">
        <w:rPr>
          <w:rFonts w:eastAsia="MS PGothic" w:hint="eastAsia"/>
          <w:sz w:val="20"/>
          <w:szCs w:val="20"/>
          <w:lang w:eastAsia="ja-JP"/>
        </w:rPr>
        <w:t>クライアント</w:t>
      </w:r>
      <w:r w:rsidRPr="00975C2B">
        <w:rPr>
          <w:rFonts w:eastAsia="MS PGothic" w:hint="eastAsia"/>
          <w:sz w:val="20"/>
          <w:szCs w:val="20"/>
          <w:lang w:eastAsia="ja-JP"/>
        </w:rPr>
        <w:t xml:space="preserve"> </w:t>
      </w:r>
      <w:r w:rsidRPr="00975C2B">
        <w:rPr>
          <w:rFonts w:eastAsia="MS PGothic" w:hint="eastAsia"/>
          <w:sz w:val="20"/>
          <w:szCs w:val="20"/>
          <w:lang w:eastAsia="ja-JP"/>
        </w:rPr>
        <w:t>アクセス</w:t>
      </w:r>
      <w:r w:rsidRPr="00975C2B">
        <w:rPr>
          <w:rFonts w:eastAsia="MS PGothic" w:hint="eastAsia"/>
          <w:sz w:val="20"/>
          <w:szCs w:val="20"/>
          <w:lang w:eastAsia="ja-JP"/>
        </w:rPr>
        <w:t xml:space="preserve"> </w:t>
      </w:r>
      <w:r w:rsidRPr="00975C2B">
        <w:rPr>
          <w:rFonts w:eastAsia="MS PGothic" w:hint="eastAsia"/>
          <w:sz w:val="20"/>
          <w:szCs w:val="20"/>
          <w:lang w:eastAsia="ja-JP"/>
        </w:rPr>
        <w:t>ライセンスを必要としない使用。</w:t>
      </w:r>
      <w:r w:rsidRPr="00975C2B">
        <w:rPr>
          <w:rFonts w:eastAsia="MS PGothic" w:hint="eastAsia"/>
          <w:b w:val="0"/>
          <w:bCs w:val="0"/>
          <w:sz w:val="20"/>
          <w:szCs w:val="20"/>
          <w:lang w:eastAsia="ja-JP"/>
        </w:rPr>
        <w:t>以下の場合、</w:t>
      </w:r>
      <w:r w:rsidRPr="00975C2B">
        <w:rPr>
          <w:rFonts w:eastAsia="MS PGothic" w:hint="eastAsia"/>
          <w:b w:val="0"/>
          <w:bCs w:val="0"/>
          <w:sz w:val="20"/>
          <w:szCs w:val="20"/>
          <w:lang w:eastAsia="ja-JP"/>
        </w:rPr>
        <w:t xml:space="preserve">CAL </w:t>
      </w:r>
      <w:r w:rsidRPr="00975C2B">
        <w:rPr>
          <w:rFonts w:eastAsia="MS PGothic" w:hint="eastAsia"/>
          <w:b w:val="0"/>
          <w:bCs w:val="0"/>
          <w:sz w:val="20"/>
          <w:szCs w:val="20"/>
          <w:lang w:eastAsia="ja-JP"/>
        </w:rPr>
        <w:t>は不要です。</w:t>
      </w:r>
    </w:p>
    <w:p w14:paraId="3AE8C9A9" w14:textId="77777777" w:rsidR="00BE3565" w:rsidRPr="00975C2B" w:rsidRDefault="003939FB">
      <w:pPr>
        <w:pStyle w:val="Bullet4"/>
        <w:tabs>
          <w:tab w:val="clear" w:pos="1437"/>
          <w:tab w:val="num" w:pos="1080"/>
        </w:tabs>
        <w:ind w:left="1080" w:hanging="360"/>
        <w:rPr>
          <w:rFonts w:eastAsia="MS PGothic"/>
          <w:sz w:val="20"/>
          <w:szCs w:val="20"/>
          <w:lang w:eastAsia="ja-JP"/>
        </w:rPr>
      </w:pPr>
      <w:r w:rsidRPr="00975C2B">
        <w:rPr>
          <w:rFonts w:eastAsia="MS PGothic" w:hint="eastAsia"/>
          <w:sz w:val="20"/>
          <w:szCs w:val="20"/>
          <w:lang w:eastAsia="ja-JP"/>
        </w:rPr>
        <w:t>作業項目を表示、編集、または入力する場合</w:t>
      </w:r>
    </w:p>
    <w:p w14:paraId="0F8D1B75" w14:textId="77777777" w:rsidR="00BE3565" w:rsidRPr="00975C2B" w:rsidRDefault="003939FB">
      <w:pPr>
        <w:pStyle w:val="Bullet4"/>
        <w:tabs>
          <w:tab w:val="clear" w:pos="1437"/>
          <w:tab w:val="num" w:pos="1080"/>
        </w:tabs>
        <w:ind w:left="1080" w:hanging="360"/>
        <w:rPr>
          <w:rFonts w:eastAsia="MS PGothic"/>
          <w:sz w:val="20"/>
          <w:szCs w:val="20"/>
          <w:lang w:eastAsia="ja-JP"/>
        </w:rPr>
      </w:pPr>
      <w:r w:rsidRPr="00975C2B">
        <w:rPr>
          <w:rFonts w:eastAsia="MS PGothic" w:hint="eastAsia"/>
          <w:sz w:val="20"/>
          <w:szCs w:val="20"/>
          <w:lang w:eastAsia="ja-JP"/>
        </w:rPr>
        <w:lastRenderedPageBreak/>
        <w:t xml:space="preserve">Azure DevOps Server Reporting </w:t>
      </w:r>
      <w:r w:rsidRPr="00975C2B">
        <w:rPr>
          <w:rFonts w:eastAsia="MS PGothic" w:hint="eastAsia"/>
          <w:sz w:val="20"/>
          <w:szCs w:val="20"/>
          <w:lang w:eastAsia="ja-JP"/>
        </w:rPr>
        <w:t>にアクセスする場合</w:t>
      </w:r>
    </w:p>
    <w:p w14:paraId="336320C9" w14:textId="77777777" w:rsidR="00BE3565" w:rsidRPr="00975C2B" w:rsidRDefault="003939FB">
      <w:pPr>
        <w:pStyle w:val="Bullet4"/>
        <w:tabs>
          <w:tab w:val="clear" w:pos="1437"/>
          <w:tab w:val="num" w:pos="1080"/>
        </w:tabs>
        <w:ind w:left="1080" w:hanging="360"/>
        <w:rPr>
          <w:rFonts w:eastAsia="MS PGothic"/>
          <w:sz w:val="20"/>
          <w:szCs w:val="20"/>
          <w:lang w:eastAsia="ja-JP"/>
        </w:rPr>
      </w:pPr>
      <w:r w:rsidRPr="00975C2B">
        <w:rPr>
          <w:rFonts w:eastAsia="MS PGothic" w:hint="eastAsia"/>
          <w:sz w:val="20"/>
          <w:szCs w:val="20"/>
          <w:lang w:eastAsia="ja-JP"/>
        </w:rPr>
        <w:t xml:space="preserve">Azure DevOps Server 2019 </w:t>
      </w:r>
      <w:r w:rsidRPr="00975C2B">
        <w:rPr>
          <w:rFonts w:eastAsia="MS PGothic" w:hint="eastAsia"/>
          <w:sz w:val="20"/>
          <w:szCs w:val="20"/>
          <w:lang w:eastAsia="ja-JP"/>
        </w:rPr>
        <w:t>プロキシを経由して</w:t>
      </w:r>
      <w:r w:rsidRPr="00975C2B">
        <w:rPr>
          <w:rFonts w:eastAsia="MS PGothic" w:hint="eastAsia"/>
          <w:sz w:val="20"/>
          <w:szCs w:val="20"/>
          <w:lang w:eastAsia="ja-JP"/>
        </w:rPr>
        <w:t xml:space="preserve"> Azure DevOps Services </w:t>
      </w:r>
      <w:r w:rsidRPr="00975C2B">
        <w:rPr>
          <w:rFonts w:eastAsia="MS PGothic" w:hint="eastAsia"/>
          <w:sz w:val="20"/>
          <w:szCs w:val="20"/>
          <w:lang w:eastAsia="ja-JP"/>
        </w:rPr>
        <w:t>にアクセスする場合</w:t>
      </w:r>
    </w:p>
    <w:p w14:paraId="7CED8B38" w14:textId="77777777" w:rsidR="00BE3565" w:rsidRPr="00975C2B" w:rsidRDefault="003939FB">
      <w:pPr>
        <w:pStyle w:val="Bullet4"/>
        <w:tabs>
          <w:tab w:val="clear" w:pos="1437"/>
          <w:tab w:val="num" w:pos="1080"/>
        </w:tabs>
        <w:ind w:left="1080" w:hanging="360"/>
        <w:rPr>
          <w:rFonts w:eastAsia="MS PGothic"/>
          <w:sz w:val="20"/>
          <w:szCs w:val="20"/>
          <w:lang w:eastAsia="ja-JP"/>
        </w:rPr>
      </w:pPr>
      <w:r w:rsidRPr="00975C2B">
        <w:rPr>
          <w:rFonts w:eastAsia="MS PGothic" w:hint="eastAsia"/>
          <w:sz w:val="20"/>
          <w:szCs w:val="20"/>
          <w:lang w:eastAsia="ja-JP"/>
        </w:rPr>
        <w:t>リリース管理パイプラインの一環として、ステージに承認を提供する場合</w:t>
      </w:r>
      <w:r w:rsidRPr="00975C2B">
        <w:rPr>
          <w:rFonts w:eastAsia="MS PGothic" w:hint="eastAsia"/>
          <w:sz w:val="20"/>
          <w:szCs w:val="20"/>
          <w:lang w:eastAsia="ja-JP"/>
        </w:rPr>
        <w:t xml:space="preserve"> </w:t>
      </w:r>
    </w:p>
    <w:p w14:paraId="4002D922" w14:textId="77777777" w:rsidR="00BE3565" w:rsidRPr="00975C2B" w:rsidRDefault="003939FB">
      <w:pPr>
        <w:pStyle w:val="Bullet4"/>
        <w:tabs>
          <w:tab w:val="clear" w:pos="1437"/>
          <w:tab w:val="num" w:pos="1080"/>
        </w:tabs>
        <w:ind w:left="1080" w:hanging="360"/>
        <w:rPr>
          <w:rFonts w:eastAsia="MS PGothic"/>
          <w:sz w:val="20"/>
          <w:szCs w:val="20"/>
          <w:lang w:eastAsia="ja-JP"/>
        </w:rPr>
      </w:pPr>
      <w:r w:rsidRPr="00975C2B">
        <w:rPr>
          <w:rFonts w:eastAsia="MS PGothic" w:hint="eastAsia"/>
          <w:sz w:val="20"/>
          <w:szCs w:val="20"/>
          <w:lang w:eastAsia="ja-JP"/>
        </w:rPr>
        <w:t>別の統合アプリケーションまたはサービスからプールされた接続を通じて</w:t>
      </w:r>
      <w:r w:rsidRPr="00975C2B">
        <w:rPr>
          <w:rFonts w:eastAsia="MS PGothic" w:hint="eastAsia"/>
          <w:sz w:val="20"/>
          <w:szCs w:val="20"/>
          <w:lang w:eastAsia="ja-JP"/>
        </w:rPr>
        <w:t xml:space="preserve"> Azure DevOps Server </w:t>
      </w:r>
      <w:r w:rsidRPr="00975C2B">
        <w:rPr>
          <w:rFonts w:eastAsia="MS PGothic" w:hint="eastAsia"/>
          <w:sz w:val="20"/>
          <w:szCs w:val="20"/>
          <w:lang w:eastAsia="ja-JP"/>
        </w:rPr>
        <w:t>にアクセスする場合</w:t>
      </w:r>
    </w:p>
    <w:p w14:paraId="4850B582" w14:textId="77777777" w:rsidR="00BE3565" w:rsidRPr="00975C2B" w:rsidRDefault="003939FB">
      <w:pPr>
        <w:pStyle w:val="Bullet4"/>
        <w:tabs>
          <w:tab w:val="clear" w:pos="1437"/>
          <w:tab w:val="num" w:pos="1080"/>
        </w:tabs>
        <w:ind w:left="1080" w:hanging="360"/>
        <w:rPr>
          <w:rFonts w:eastAsia="MS PGothic"/>
          <w:sz w:val="20"/>
          <w:szCs w:val="20"/>
          <w:lang w:eastAsia="ja-JP"/>
        </w:rPr>
      </w:pPr>
      <w:r w:rsidRPr="00975C2B">
        <w:rPr>
          <w:rFonts w:eastAsia="MS PGothic" w:hint="eastAsia"/>
          <w:sz w:val="20"/>
          <w:szCs w:val="20"/>
          <w:lang w:eastAsia="ja-JP"/>
        </w:rPr>
        <w:t>有償ユーザーが</w:t>
      </w:r>
      <w:r w:rsidRPr="00975C2B">
        <w:rPr>
          <w:rFonts w:eastAsia="MS PGothic" w:hint="eastAsia"/>
          <w:sz w:val="20"/>
          <w:szCs w:val="20"/>
          <w:lang w:eastAsia="ja-JP"/>
        </w:rPr>
        <w:t xml:space="preserve"> Azure DevOps Services </w:t>
      </w:r>
      <w:r w:rsidRPr="00975C2B">
        <w:rPr>
          <w:rFonts w:eastAsia="MS PGothic" w:hint="eastAsia"/>
          <w:sz w:val="20"/>
          <w:szCs w:val="20"/>
          <w:lang w:eastAsia="ja-JP"/>
        </w:rPr>
        <w:t>を利用する場合</w:t>
      </w:r>
    </w:p>
    <w:p w14:paraId="5B5012FE" w14:textId="77777777" w:rsidR="00BE3565" w:rsidRPr="00975C2B" w:rsidRDefault="003939FB">
      <w:pPr>
        <w:pStyle w:val="Heading2"/>
        <w:keepNext/>
        <w:tabs>
          <w:tab w:val="clear" w:pos="993"/>
          <w:tab w:val="num" w:pos="720"/>
        </w:tabs>
        <w:ind w:left="720" w:hanging="360"/>
        <w:rPr>
          <w:rFonts w:eastAsia="MS PGothic"/>
          <w:b w:val="0"/>
          <w:sz w:val="20"/>
          <w:szCs w:val="20"/>
          <w:lang w:eastAsia="ja-JP"/>
        </w:rPr>
      </w:pPr>
      <w:r w:rsidRPr="00975C2B">
        <w:rPr>
          <w:rFonts w:eastAsia="MS PGothic" w:hint="eastAsia"/>
          <w:sz w:val="20"/>
          <w:szCs w:val="20"/>
          <w:lang w:eastAsia="ja-JP"/>
        </w:rPr>
        <w:t xml:space="preserve">Azure DevOps Server </w:t>
      </w:r>
      <w:r w:rsidRPr="00975C2B">
        <w:rPr>
          <w:rFonts w:eastAsia="MS PGothic" w:hint="eastAsia"/>
          <w:sz w:val="20"/>
          <w:szCs w:val="20"/>
          <w:lang w:eastAsia="ja-JP"/>
        </w:rPr>
        <w:t>ビルド</w:t>
      </w:r>
      <w:r w:rsidRPr="00975C2B">
        <w:rPr>
          <w:rFonts w:eastAsia="MS PGothic" w:hint="eastAsia"/>
          <w:sz w:val="20"/>
          <w:szCs w:val="20"/>
          <w:lang w:eastAsia="ja-JP"/>
        </w:rPr>
        <w:t xml:space="preserve"> </w:t>
      </w:r>
      <w:r w:rsidRPr="00975C2B">
        <w:rPr>
          <w:rFonts w:eastAsia="MS PGothic" w:hint="eastAsia"/>
          <w:sz w:val="20"/>
          <w:szCs w:val="20"/>
          <w:lang w:eastAsia="ja-JP"/>
        </w:rPr>
        <w:t>サービス。</w:t>
      </w:r>
      <w:r w:rsidRPr="00975C2B">
        <w:rPr>
          <w:rFonts w:eastAsia="MS PGothic" w:hint="eastAsia"/>
          <w:b w:val="0"/>
          <w:bCs w:val="0"/>
          <w:sz w:val="20"/>
          <w:szCs w:val="20"/>
          <w:lang w:eastAsia="ja-JP"/>
        </w:rPr>
        <w:t xml:space="preserve">Visual Studio Enterprise </w:t>
      </w:r>
      <w:r w:rsidRPr="00975C2B">
        <w:rPr>
          <w:rFonts w:eastAsia="MS PGothic" w:hint="eastAsia"/>
          <w:b w:val="0"/>
          <w:bCs w:val="0"/>
          <w:sz w:val="20"/>
          <w:szCs w:val="20"/>
          <w:lang w:eastAsia="ja-JP"/>
        </w:rPr>
        <w:t>サブスクリプション、</w:t>
      </w:r>
      <w:r w:rsidRPr="00975C2B">
        <w:rPr>
          <w:rFonts w:eastAsia="MS PGothic" w:hint="eastAsia"/>
          <w:b w:val="0"/>
          <w:bCs w:val="0"/>
          <w:sz w:val="20"/>
          <w:szCs w:val="20"/>
          <w:lang w:eastAsia="ja-JP"/>
        </w:rPr>
        <w:t xml:space="preserve">Visual Studio Professional </w:t>
      </w:r>
      <w:r w:rsidRPr="00975C2B">
        <w:rPr>
          <w:rFonts w:eastAsia="MS PGothic" w:hint="eastAsia"/>
          <w:b w:val="0"/>
          <w:bCs w:val="0"/>
          <w:sz w:val="20"/>
          <w:szCs w:val="20"/>
          <w:lang w:eastAsia="ja-JP"/>
        </w:rPr>
        <w:t>サブスクリプション、またはその後継バージョンのライセンスを取得したユーザーが</w:t>
      </w:r>
      <w:r w:rsidRPr="00975C2B">
        <w:rPr>
          <w:rFonts w:eastAsia="MS PGothic" w:hint="eastAsia"/>
          <w:b w:val="0"/>
          <w:bCs w:val="0"/>
          <w:sz w:val="20"/>
          <w:szCs w:val="20"/>
          <w:lang w:eastAsia="ja-JP"/>
        </w:rPr>
        <w:t xml:space="preserve"> 1 </w:t>
      </w:r>
      <w:r w:rsidRPr="00975C2B">
        <w:rPr>
          <w:rFonts w:eastAsia="MS PGothic" w:hint="eastAsia"/>
          <w:b w:val="0"/>
          <w:bCs w:val="0"/>
          <w:sz w:val="20"/>
          <w:szCs w:val="20"/>
          <w:lang w:eastAsia="ja-JP"/>
        </w:rPr>
        <w:t>人以上いる場合、お客様は、</w:t>
      </w:r>
      <w:r w:rsidRPr="00975C2B">
        <w:rPr>
          <w:rFonts w:eastAsia="MS PGothic" w:hint="eastAsia"/>
          <w:b w:val="0"/>
          <w:bCs w:val="0"/>
          <w:sz w:val="20"/>
          <w:szCs w:val="20"/>
          <w:lang w:eastAsia="ja-JP"/>
        </w:rPr>
        <w:t xml:space="preserve">Visual Studio </w:t>
      </w:r>
      <w:r w:rsidRPr="00975C2B">
        <w:rPr>
          <w:rFonts w:eastAsia="MS PGothic" w:hint="eastAsia"/>
          <w:b w:val="0"/>
          <w:bCs w:val="0"/>
          <w:sz w:val="20"/>
          <w:szCs w:val="20"/>
          <w:lang w:eastAsia="ja-JP"/>
        </w:rPr>
        <w:t>ソフトウェアをインストールし、</w:t>
      </w:r>
      <w:r w:rsidRPr="00975C2B">
        <w:rPr>
          <w:rFonts w:eastAsia="MS PGothic" w:hint="eastAsia"/>
          <w:b w:val="0"/>
          <w:bCs w:val="0"/>
          <w:sz w:val="20"/>
          <w:szCs w:val="20"/>
          <w:lang w:eastAsia="ja-JP"/>
        </w:rPr>
        <w:t xml:space="preserve">Azure DevOps Server 2019 </w:t>
      </w:r>
      <w:r w:rsidRPr="00975C2B">
        <w:rPr>
          <w:rFonts w:eastAsia="MS PGothic" w:hint="eastAsia"/>
          <w:b w:val="0"/>
          <w:bCs w:val="0"/>
          <w:sz w:val="20"/>
          <w:szCs w:val="20"/>
          <w:lang w:eastAsia="ja-JP"/>
        </w:rPr>
        <w:t>ビルド</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サービスの一部として、本ソフトウェアのライセンスを取得したユーザーおよびデバイスによる</w:t>
      </w:r>
      <w:r w:rsidRPr="00975C2B">
        <w:rPr>
          <w:rFonts w:eastAsia="MS PGothic" w:hint="eastAsia"/>
          <w:b w:val="0"/>
          <w:bCs w:val="0"/>
          <w:sz w:val="20"/>
          <w:szCs w:val="20"/>
          <w:lang w:eastAsia="ja-JP"/>
        </w:rPr>
        <w:t xml:space="preserve"> Visual Studio </w:t>
      </w:r>
      <w:r w:rsidRPr="00975C2B">
        <w:rPr>
          <w:rFonts w:eastAsia="MS PGothic" w:hint="eastAsia"/>
          <w:b w:val="0"/>
          <w:bCs w:val="0"/>
          <w:sz w:val="20"/>
          <w:szCs w:val="20"/>
          <w:lang w:eastAsia="ja-JP"/>
        </w:rPr>
        <w:t>ソフトウェアへのアクセスおよび使用を許可することもできます。</w:t>
      </w:r>
    </w:p>
    <w:p w14:paraId="29F58127" w14:textId="77777777" w:rsidR="00BE3565" w:rsidRPr="00975C2B" w:rsidRDefault="003939FB">
      <w:pPr>
        <w:pStyle w:val="Heading2"/>
        <w:keepNext/>
        <w:tabs>
          <w:tab w:val="clear" w:pos="993"/>
          <w:tab w:val="num" w:pos="720"/>
        </w:tabs>
        <w:ind w:left="720" w:hanging="360"/>
        <w:rPr>
          <w:rFonts w:eastAsia="MS PGothic"/>
          <w:b w:val="0"/>
          <w:bCs w:val="0"/>
          <w:sz w:val="20"/>
          <w:szCs w:val="20"/>
          <w:lang w:eastAsia="ja-JP"/>
        </w:rPr>
      </w:pPr>
      <w:r w:rsidRPr="00975C2B">
        <w:rPr>
          <w:rFonts w:eastAsia="MS PGothic" w:hint="eastAsia"/>
          <w:sz w:val="20"/>
          <w:szCs w:val="20"/>
          <w:lang w:eastAsia="ja-JP"/>
        </w:rPr>
        <w:t xml:space="preserve">CAL </w:t>
      </w:r>
      <w:r w:rsidRPr="00975C2B">
        <w:rPr>
          <w:rFonts w:eastAsia="MS PGothic" w:hint="eastAsia"/>
          <w:sz w:val="20"/>
          <w:szCs w:val="20"/>
          <w:lang w:eastAsia="ja-JP"/>
        </w:rPr>
        <w:t>の再割り当て。</w:t>
      </w:r>
      <w:r w:rsidRPr="00975C2B">
        <w:rPr>
          <w:rFonts w:eastAsia="MS PGothic" w:hint="eastAsia"/>
          <w:b w:val="0"/>
          <w:bCs w:val="0"/>
          <w:sz w:val="20"/>
          <w:szCs w:val="20"/>
          <w:lang w:eastAsia="ja-JP"/>
        </w:rPr>
        <w:t>お客様には以下のことが許諾されます。</w:t>
      </w:r>
    </w:p>
    <w:p w14:paraId="4A6877B4" w14:textId="77777777" w:rsidR="00BE3565" w:rsidRPr="00975C2B" w:rsidRDefault="003939FB">
      <w:pPr>
        <w:pStyle w:val="Bullet4"/>
        <w:tabs>
          <w:tab w:val="clear" w:pos="1437"/>
          <w:tab w:val="num" w:pos="1080"/>
        </w:tabs>
        <w:ind w:left="1080" w:hanging="360"/>
        <w:rPr>
          <w:rFonts w:eastAsia="MS PGothic"/>
          <w:sz w:val="20"/>
          <w:szCs w:val="20"/>
          <w:lang w:eastAsia="ja-JP"/>
        </w:rPr>
      </w:pPr>
      <w:r w:rsidRPr="00975C2B">
        <w:rPr>
          <w:rFonts w:eastAsia="MS PGothic" w:hint="eastAsia"/>
          <w:sz w:val="20"/>
          <w:szCs w:val="20"/>
          <w:lang w:eastAsia="ja-JP"/>
        </w:rPr>
        <w:t>デバイス</w:t>
      </w:r>
      <w:r w:rsidRPr="00975C2B">
        <w:rPr>
          <w:rFonts w:eastAsia="MS PGothic" w:hint="eastAsia"/>
          <w:sz w:val="20"/>
          <w:szCs w:val="20"/>
          <w:lang w:eastAsia="ja-JP"/>
        </w:rPr>
        <w:t xml:space="preserve"> CAL </w:t>
      </w:r>
      <w:r w:rsidRPr="00975C2B">
        <w:rPr>
          <w:rFonts w:eastAsia="MS PGothic" w:hint="eastAsia"/>
          <w:sz w:val="20"/>
          <w:szCs w:val="20"/>
          <w:lang w:eastAsia="ja-JP"/>
        </w:rPr>
        <w:t>をあるデバイスから別のデバイスに恒久的に再割り当てするか、ユーザー</w:t>
      </w:r>
      <w:r w:rsidRPr="00975C2B">
        <w:rPr>
          <w:rFonts w:eastAsia="MS PGothic" w:hint="eastAsia"/>
          <w:sz w:val="20"/>
          <w:szCs w:val="20"/>
          <w:lang w:eastAsia="ja-JP"/>
        </w:rPr>
        <w:t xml:space="preserve"> CAL </w:t>
      </w:r>
      <w:r w:rsidRPr="00975C2B">
        <w:rPr>
          <w:rFonts w:eastAsia="MS PGothic" w:hint="eastAsia"/>
          <w:sz w:val="20"/>
          <w:szCs w:val="20"/>
          <w:lang w:eastAsia="ja-JP"/>
        </w:rPr>
        <w:t>をあるユーザーから別のユーザーに恒久的に再割り当てすること。または</w:t>
      </w:r>
    </w:p>
    <w:p w14:paraId="24C5199F" w14:textId="77777777" w:rsidR="00BE3565" w:rsidRPr="00975C2B" w:rsidRDefault="003939FB">
      <w:pPr>
        <w:pStyle w:val="Bullet4"/>
        <w:tabs>
          <w:tab w:val="clear" w:pos="1437"/>
          <w:tab w:val="num" w:pos="1080"/>
        </w:tabs>
        <w:ind w:left="1080" w:hanging="360"/>
        <w:rPr>
          <w:rFonts w:eastAsia="MS PGothic"/>
          <w:sz w:val="20"/>
          <w:szCs w:val="20"/>
          <w:lang w:eastAsia="ja-JP"/>
        </w:rPr>
      </w:pPr>
      <w:r w:rsidRPr="00975C2B">
        <w:rPr>
          <w:rFonts w:eastAsia="MS PGothic" w:hint="eastAsia"/>
          <w:sz w:val="20"/>
          <w:szCs w:val="20"/>
          <w:lang w:eastAsia="ja-JP"/>
        </w:rPr>
        <w:t>サービス停止中のデバイスに対処するためにデバイス</w:t>
      </w:r>
      <w:r w:rsidRPr="00975C2B">
        <w:rPr>
          <w:rFonts w:eastAsia="MS PGothic" w:hint="eastAsia"/>
          <w:sz w:val="20"/>
          <w:szCs w:val="20"/>
          <w:lang w:eastAsia="ja-JP"/>
        </w:rPr>
        <w:t xml:space="preserve"> CAL </w:t>
      </w:r>
      <w:r w:rsidRPr="00975C2B">
        <w:rPr>
          <w:rFonts w:eastAsia="MS PGothic" w:hint="eastAsia"/>
          <w:sz w:val="20"/>
          <w:szCs w:val="20"/>
          <w:lang w:eastAsia="ja-JP"/>
        </w:rPr>
        <w:t>を別のデバイスに、または、ユーザーの不在に対処するためにユーザー</w:t>
      </w:r>
      <w:r w:rsidRPr="00975C2B">
        <w:rPr>
          <w:rFonts w:eastAsia="MS PGothic" w:hint="eastAsia"/>
          <w:sz w:val="20"/>
          <w:szCs w:val="20"/>
          <w:lang w:eastAsia="ja-JP"/>
        </w:rPr>
        <w:t xml:space="preserve"> CAL </w:t>
      </w:r>
      <w:r w:rsidRPr="00975C2B">
        <w:rPr>
          <w:rFonts w:eastAsia="MS PGothic" w:hint="eastAsia"/>
          <w:sz w:val="20"/>
          <w:szCs w:val="20"/>
          <w:lang w:eastAsia="ja-JP"/>
        </w:rPr>
        <w:t>を別のユーザーに、一時的に</w:t>
      </w:r>
      <w:r w:rsidRPr="00975C2B">
        <w:rPr>
          <w:rFonts w:eastAsia="MS PGothic" w:hint="eastAsia"/>
          <w:sz w:val="20"/>
          <w:szCs w:val="20"/>
          <w:lang w:eastAsia="ja-JP"/>
        </w:rPr>
        <w:t xml:space="preserve"> (</w:t>
      </w:r>
      <w:r w:rsidRPr="00975C2B">
        <w:rPr>
          <w:rFonts w:eastAsia="MS PGothic" w:hint="eastAsia"/>
          <w:sz w:val="20"/>
          <w:szCs w:val="20"/>
          <w:lang w:eastAsia="ja-JP"/>
        </w:rPr>
        <w:t>短期間で</w:t>
      </w:r>
      <w:r w:rsidRPr="00975C2B">
        <w:rPr>
          <w:rFonts w:eastAsia="MS PGothic" w:hint="eastAsia"/>
          <w:sz w:val="20"/>
          <w:szCs w:val="20"/>
          <w:lang w:eastAsia="ja-JP"/>
        </w:rPr>
        <w:t xml:space="preserve">) </w:t>
      </w:r>
      <w:r w:rsidRPr="00975C2B">
        <w:rPr>
          <w:rFonts w:eastAsia="MS PGothic" w:hint="eastAsia"/>
          <w:sz w:val="20"/>
          <w:szCs w:val="20"/>
          <w:lang w:eastAsia="ja-JP"/>
        </w:rPr>
        <w:t>再割り当てすること。</w:t>
      </w:r>
      <w:r w:rsidRPr="00975C2B">
        <w:rPr>
          <w:rFonts w:eastAsia="MS PGothic" w:hint="eastAsia"/>
          <w:sz w:val="20"/>
          <w:szCs w:val="20"/>
          <w:lang w:eastAsia="ja-JP"/>
        </w:rPr>
        <w:t xml:space="preserve">CAL </w:t>
      </w:r>
      <w:r w:rsidRPr="00975C2B">
        <w:rPr>
          <w:rFonts w:eastAsia="MS PGothic" w:hint="eastAsia"/>
          <w:sz w:val="20"/>
          <w:szCs w:val="20"/>
          <w:lang w:eastAsia="ja-JP"/>
        </w:rPr>
        <w:t>については一時的な短期間の再割り当てが認められていますが、これ以外の目的または期間におけるかかるライセンスの再割り当ては、恒久的なものでなければなりません。つまり、デバイス</w:t>
      </w:r>
      <w:r w:rsidRPr="00975C2B">
        <w:rPr>
          <w:rFonts w:eastAsia="MS PGothic" w:hint="eastAsia"/>
          <w:sz w:val="20"/>
          <w:szCs w:val="20"/>
          <w:lang w:eastAsia="ja-JP"/>
        </w:rPr>
        <w:t xml:space="preserve"> A </w:t>
      </w:r>
      <w:r w:rsidRPr="00975C2B">
        <w:rPr>
          <w:rFonts w:eastAsia="MS PGothic" w:hint="eastAsia"/>
          <w:sz w:val="20"/>
          <w:szCs w:val="20"/>
          <w:lang w:eastAsia="ja-JP"/>
        </w:rPr>
        <w:t>からデバイス</w:t>
      </w:r>
      <w:r w:rsidRPr="00975C2B">
        <w:rPr>
          <w:rFonts w:eastAsia="MS PGothic" w:hint="eastAsia"/>
          <w:sz w:val="20"/>
          <w:szCs w:val="20"/>
          <w:lang w:eastAsia="ja-JP"/>
        </w:rPr>
        <w:t xml:space="preserve"> B </w:t>
      </w:r>
      <w:r w:rsidRPr="00975C2B">
        <w:rPr>
          <w:rFonts w:eastAsia="MS PGothic" w:hint="eastAsia"/>
          <w:sz w:val="20"/>
          <w:szCs w:val="20"/>
          <w:lang w:eastAsia="ja-JP"/>
        </w:rPr>
        <w:t>へライセンスを再割り当てした場合、</w:t>
      </w:r>
      <w:r w:rsidR="00C2464F" w:rsidRPr="00975C2B">
        <w:rPr>
          <w:rFonts w:eastAsia="MS PGothic" w:hint="eastAsia"/>
          <w:sz w:val="20"/>
          <w:szCs w:val="20"/>
          <w:lang w:eastAsia="ja-JP"/>
        </w:rPr>
        <w:t>[</w:t>
      </w:r>
      <w:r w:rsidRPr="00975C2B">
        <w:rPr>
          <w:rFonts w:eastAsia="MS PGothic" w:hint="eastAsia"/>
          <w:sz w:val="20"/>
          <w:szCs w:val="20"/>
          <w:lang w:eastAsia="ja-JP"/>
        </w:rPr>
        <w:t>一時的な再割り当てとして許可された場合を除き、</w:t>
      </w:r>
      <w:r w:rsidR="00C2464F" w:rsidRPr="00975C2B">
        <w:rPr>
          <w:rFonts w:eastAsia="MS PGothic" w:hint="eastAsia"/>
          <w:sz w:val="20"/>
          <w:szCs w:val="20"/>
          <w:lang w:eastAsia="ja-JP"/>
        </w:rPr>
        <w:t xml:space="preserve">] </w:t>
      </w:r>
      <w:r w:rsidRPr="00975C2B">
        <w:rPr>
          <w:rFonts w:eastAsia="MS PGothic" w:hint="eastAsia"/>
          <w:sz w:val="20"/>
          <w:szCs w:val="20"/>
          <w:lang w:eastAsia="ja-JP"/>
        </w:rPr>
        <w:t>再度デバイス</w:t>
      </w:r>
      <w:r w:rsidRPr="00975C2B">
        <w:rPr>
          <w:rFonts w:eastAsia="MS PGothic" w:hint="eastAsia"/>
          <w:sz w:val="20"/>
          <w:szCs w:val="20"/>
          <w:lang w:eastAsia="ja-JP"/>
        </w:rPr>
        <w:t xml:space="preserve"> B </w:t>
      </w:r>
      <w:r w:rsidRPr="00975C2B">
        <w:rPr>
          <w:rFonts w:eastAsia="MS PGothic" w:hint="eastAsia"/>
          <w:sz w:val="20"/>
          <w:szCs w:val="20"/>
          <w:lang w:eastAsia="ja-JP"/>
        </w:rPr>
        <w:t>からデバイス</w:t>
      </w:r>
      <w:r w:rsidRPr="00975C2B">
        <w:rPr>
          <w:rFonts w:eastAsia="MS PGothic" w:hint="eastAsia"/>
          <w:sz w:val="20"/>
          <w:szCs w:val="20"/>
          <w:lang w:eastAsia="ja-JP"/>
        </w:rPr>
        <w:t xml:space="preserve"> A </w:t>
      </w:r>
      <w:r w:rsidRPr="00975C2B">
        <w:rPr>
          <w:rFonts w:eastAsia="MS PGothic" w:hint="eastAsia"/>
          <w:sz w:val="20"/>
          <w:szCs w:val="20"/>
          <w:lang w:eastAsia="ja-JP"/>
        </w:rPr>
        <w:t>へ再割り当てを行うことはできません。</w:t>
      </w:r>
    </w:p>
    <w:p w14:paraId="3874AB73" w14:textId="77777777" w:rsidR="00BE3565" w:rsidRPr="00975C2B" w:rsidRDefault="003939FB">
      <w:pPr>
        <w:pStyle w:val="Heading2"/>
        <w:keepNext/>
        <w:tabs>
          <w:tab w:val="clear" w:pos="993"/>
          <w:tab w:val="num" w:pos="720"/>
        </w:tabs>
        <w:ind w:left="720" w:hanging="360"/>
        <w:rPr>
          <w:rFonts w:eastAsia="MS PGothic"/>
          <w:sz w:val="20"/>
          <w:szCs w:val="20"/>
          <w:lang w:eastAsia="ja-JP"/>
        </w:rPr>
      </w:pPr>
      <w:bookmarkStart w:id="1" w:name="_Hlk493857328"/>
      <w:bookmarkStart w:id="2" w:name="_Ref324604863"/>
      <w:r w:rsidRPr="00975C2B">
        <w:rPr>
          <w:rFonts w:eastAsia="MS PGothic" w:hint="eastAsia"/>
          <w:sz w:val="20"/>
          <w:szCs w:val="20"/>
          <w:lang w:eastAsia="ja-JP"/>
        </w:rPr>
        <w:t>必要な追加ライセンス。</w:t>
      </w:r>
      <w:r w:rsidRPr="00975C2B">
        <w:rPr>
          <w:rFonts w:eastAsia="MS PGothic" w:hint="eastAsia"/>
          <w:b w:val="0"/>
          <w:bCs w:val="0"/>
          <w:sz w:val="20"/>
          <w:szCs w:val="20"/>
          <w:lang w:eastAsia="ja-JP"/>
        </w:rPr>
        <w:t xml:space="preserve">Test Plans </w:t>
      </w:r>
      <w:r w:rsidRPr="00975C2B">
        <w:rPr>
          <w:rFonts w:eastAsia="MS PGothic" w:hint="eastAsia"/>
          <w:b w:val="0"/>
          <w:bCs w:val="0"/>
          <w:sz w:val="20"/>
          <w:szCs w:val="20"/>
          <w:lang w:eastAsia="ja-JP"/>
        </w:rPr>
        <w:t>を使用するには、以下に記載するいずれかのサブスクリプションのライセンスを有していなければなりません。</w:t>
      </w:r>
    </w:p>
    <w:p w14:paraId="6EE22794" w14:textId="77777777" w:rsidR="00BE3565" w:rsidRPr="00975C2B" w:rsidRDefault="003939FB">
      <w:pPr>
        <w:pStyle w:val="Bullet4"/>
        <w:tabs>
          <w:tab w:val="clear" w:pos="1437"/>
          <w:tab w:val="num" w:pos="1080"/>
        </w:tabs>
        <w:ind w:left="1080" w:hanging="360"/>
        <w:rPr>
          <w:rFonts w:eastAsia="MS PGothic"/>
          <w:sz w:val="20"/>
          <w:szCs w:val="20"/>
          <w:u w:val="single"/>
          <w:lang w:eastAsia="ja-JP"/>
        </w:rPr>
      </w:pPr>
      <w:r w:rsidRPr="00975C2B">
        <w:rPr>
          <w:rFonts w:eastAsia="MS PGothic" w:hint="eastAsia"/>
          <w:sz w:val="20"/>
          <w:szCs w:val="20"/>
          <w:u w:val="single"/>
          <w:lang w:eastAsia="ja-JP"/>
        </w:rPr>
        <w:t>Test Plans</w:t>
      </w:r>
    </w:p>
    <w:bookmarkEnd w:id="1"/>
    <w:p w14:paraId="75153992" w14:textId="77777777" w:rsidR="00BE3565" w:rsidRPr="00975C2B" w:rsidRDefault="003939FB">
      <w:pPr>
        <w:pStyle w:val="Heading2"/>
        <w:widowControl w:val="0"/>
        <w:numPr>
          <w:ilvl w:val="0"/>
          <w:numId w:val="0"/>
        </w:numPr>
        <w:ind w:left="1080"/>
        <w:rPr>
          <w:rFonts w:eastAsia="MS PGothic"/>
          <w:sz w:val="20"/>
          <w:szCs w:val="20"/>
          <w:lang w:eastAsia="ja-JP"/>
        </w:rPr>
      </w:pPr>
      <w:r w:rsidRPr="00975C2B">
        <w:rPr>
          <w:rFonts w:eastAsia="MS PGothic" w:hint="eastAsia"/>
          <w:b w:val="0"/>
          <w:sz w:val="20"/>
          <w:szCs w:val="20"/>
          <w:lang w:eastAsia="ja-JP"/>
        </w:rPr>
        <w:t xml:space="preserve">Visual Studio Enterprise </w:t>
      </w:r>
      <w:r w:rsidRPr="00975C2B">
        <w:rPr>
          <w:rFonts w:eastAsia="MS PGothic" w:hint="eastAsia"/>
          <w:b w:val="0"/>
          <w:sz w:val="20"/>
          <w:szCs w:val="20"/>
          <w:lang w:eastAsia="ja-JP"/>
        </w:rPr>
        <w:t>サブスクリプション</w:t>
      </w:r>
      <w:r w:rsidRPr="00975C2B">
        <w:rPr>
          <w:rFonts w:eastAsia="MS PGothic" w:hint="eastAsia"/>
          <w:b w:val="0"/>
          <w:sz w:val="20"/>
          <w:szCs w:val="20"/>
          <w:lang w:eastAsia="ja-JP"/>
        </w:rPr>
        <w:t xml:space="preserve"> </w:t>
      </w:r>
    </w:p>
    <w:p w14:paraId="4A4E89F4" w14:textId="77777777" w:rsidR="00BE3565" w:rsidRPr="00975C2B" w:rsidRDefault="003939FB">
      <w:pPr>
        <w:pStyle w:val="Heading2"/>
        <w:widowControl w:val="0"/>
        <w:numPr>
          <w:ilvl w:val="0"/>
          <w:numId w:val="0"/>
        </w:numPr>
        <w:ind w:left="1080"/>
        <w:rPr>
          <w:rFonts w:eastAsia="MS PGothic"/>
          <w:sz w:val="20"/>
          <w:szCs w:val="20"/>
          <w:lang w:eastAsia="ja-JP"/>
        </w:rPr>
      </w:pPr>
      <w:r w:rsidRPr="00975C2B">
        <w:rPr>
          <w:rFonts w:eastAsia="MS PGothic" w:hint="eastAsia"/>
          <w:b w:val="0"/>
          <w:sz w:val="20"/>
          <w:szCs w:val="20"/>
          <w:lang w:eastAsia="ja-JP"/>
        </w:rPr>
        <w:t xml:space="preserve">Visual Studio Enterprise </w:t>
      </w:r>
      <w:r w:rsidRPr="00975C2B">
        <w:rPr>
          <w:rFonts w:eastAsia="MS PGothic" w:hint="eastAsia"/>
          <w:b w:val="0"/>
          <w:sz w:val="20"/>
          <w:szCs w:val="20"/>
          <w:lang w:eastAsia="ja-JP"/>
        </w:rPr>
        <w:t>–</w:t>
      </w:r>
      <w:r w:rsidRPr="00975C2B">
        <w:rPr>
          <w:rFonts w:eastAsia="MS PGothic" w:hint="eastAsia"/>
          <w:b w:val="0"/>
          <w:sz w:val="20"/>
          <w:szCs w:val="20"/>
          <w:lang w:eastAsia="ja-JP"/>
        </w:rPr>
        <w:t xml:space="preserve"> </w:t>
      </w:r>
      <w:r w:rsidRPr="00975C2B">
        <w:rPr>
          <w:rFonts w:eastAsia="MS PGothic" w:hint="eastAsia"/>
          <w:b w:val="0"/>
          <w:sz w:val="20"/>
          <w:szCs w:val="20"/>
          <w:lang w:eastAsia="ja-JP"/>
        </w:rPr>
        <w:t>月次サブスクリプション</w:t>
      </w:r>
      <w:r w:rsidRPr="00975C2B">
        <w:rPr>
          <w:rFonts w:eastAsia="MS PGothic" w:hint="eastAsia"/>
          <w:b w:val="0"/>
          <w:sz w:val="20"/>
          <w:szCs w:val="20"/>
          <w:lang w:eastAsia="ja-JP"/>
        </w:rPr>
        <w:t xml:space="preserve"> </w:t>
      </w:r>
    </w:p>
    <w:p w14:paraId="74E18BE4" w14:textId="2E56C7BA" w:rsidR="00967EAF" w:rsidRDefault="00967EAF">
      <w:pPr>
        <w:pStyle w:val="Heading2"/>
        <w:widowControl w:val="0"/>
        <w:numPr>
          <w:ilvl w:val="0"/>
          <w:numId w:val="0"/>
        </w:numPr>
        <w:ind w:left="1080"/>
        <w:rPr>
          <w:rFonts w:eastAsia="MS PGothic"/>
          <w:b w:val="0"/>
          <w:sz w:val="20"/>
          <w:szCs w:val="20"/>
          <w:lang w:eastAsia="ja-JP"/>
        </w:rPr>
      </w:pPr>
      <w:r>
        <w:rPr>
          <w:rFonts w:eastAsia="MS PGothic"/>
          <w:b w:val="0"/>
          <w:sz w:val="20"/>
          <w:szCs w:val="20"/>
          <w:lang w:eastAsia="ja-JP"/>
        </w:rPr>
        <w:t>Visual Studio Test Professional</w:t>
      </w:r>
    </w:p>
    <w:p w14:paraId="420F2F7B" w14:textId="00D48AE8" w:rsidR="00BE3565" w:rsidRPr="00975C2B" w:rsidRDefault="003939FB">
      <w:pPr>
        <w:pStyle w:val="Heading2"/>
        <w:widowControl w:val="0"/>
        <w:numPr>
          <w:ilvl w:val="0"/>
          <w:numId w:val="0"/>
        </w:numPr>
        <w:ind w:left="1080"/>
        <w:rPr>
          <w:rFonts w:eastAsia="MS PGothic"/>
          <w:sz w:val="20"/>
          <w:szCs w:val="20"/>
          <w:lang w:eastAsia="ja-JP"/>
        </w:rPr>
      </w:pPr>
      <w:r w:rsidRPr="00975C2B">
        <w:rPr>
          <w:rFonts w:eastAsia="MS PGothic" w:hint="eastAsia"/>
          <w:b w:val="0"/>
          <w:sz w:val="20"/>
          <w:szCs w:val="20"/>
          <w:lang w:eastAsia="ja-JP"/>
        </w:rPr>
        <w:t>MSDN Platforms</w:t>
      </w:r>
      <w:bookmarkEnd w:id="2"/>
      <w:r w:rsidRPr="00975C2B">
        <w:rPr>
          <w:rFonts w:eastAsia="MS PGothic" w:hint="eastAsia"/>
          <w:b w:val="0"/>
          <w:sz w:val="20"/>
          <w:szCs w:val="20"/>
          <w:lang w:eastAsia="ja-JP"/>
        </w:rPr>
        <w:t>、または</w:t>
      </w:r>
    </w:p>
    <w:p w14:paraId="5B9D535B" w14:textId="77777777" w:rsidR="00BE3565" w:rsidRPr="00975C2B" w:rsidRDefault="003939FB">
      <w:pPr>
        <w:pStyle w:val="Heading2"/>
        <w:widowControl w:val="0"/>
        <w:numPr>
          <w:ilvl w:val="0"/>
          <w:numId w:val="0"/>
        </w:numPr>
        <w:ind w:left="1080"/>
        <w:rPr>
          <w:rFonts w:eastAsia="MS PGothic"/>
          <w:b w:val="0"/>
          <w:sz w:val="20"/>
          <w:szCs w:val="20"/>
          <w:lang w:eastAsia="ja-JP"/>
        </w:rPr>
      </w:pPr>
      <w:r w:rsidRPr="00975C2B">
        <w:rPr>
          <w:rFonts w:eastAsia="MS PGothic" w:hint="eastAsia"/>
          <w:b w:val="0"/>
          <w:sz w:val="20"/>
          <w:szCs w:val="20"/>
          <w:lang w:eastAsia="ja-JP"/>
        </w:rPr>
        <w:t xml:space="preserve">Azure DevOps Basic + Test Plans </w:t>
      </w:r>
      <w:r w:rsidRPr="00975C2B">
        <w:rPr>
          <w:rFonts w:eastAsia="MS PGothic" w:hint="eastAsia"/>
          <w:b w:val="0"/>
          <w:sz w:val="20"/>
          <w:szCs w:val="20"/>
          <w:lang w:eastAsia="ja-JP"/>
        </w:rPr>
        <w:t>の有償プラン</w:t>
      </w:r>
    </w:p>
    <w:p w14:paraId="3D93A373" w14:textId="77777777" w:rsidR="00BE3565" w:rsidRPr="00975C2B" w:rsidRDefault="003939FB">
      <w:pPr>
        <w:pStyle w:val="Heading2"/>
        <w:keepNext/>
        <w:tabs>
          <w:tab w:val="clear" w:pos="993"/>
          <w:tab w:val="num" w:pos="720"/>
        </w:tabs>
        <w:spacing w:before="0" w:after="0"/>
        <w:ind w:left="720" w:hanging="360"/>
        <w:rPr>
          <w:rFonts w:eastAsia="MS PGothic"/>
          <w:b w:val="0"/>
          <w:sz w:val="20"/>
          <w:szCs w:val="20"/>
          <w:lang w:eastAsia="ja-JP"/>
        </w:rPr>
      </w:pPr>
      <w:r w:rsidRPr="00975C2B">
        <w:rPr>
          <w:rFonts w:eastAsia="MS PGothic" w:hint="eastAsia"/>
          <w:sz w:val="20"/>
          <w:szCs w:val="20"/>
          <w:lang w:eastAsia="ja-JP"/>
        </w:rPr>
        <w:t>マルチプレキシング</w:t>
      </w:r>
      <w:r w:rsidRPr="00975C2B">
        <w:rPr>
          <w:rFonts w:eastAsia="MS PGothic" w:hint="eastAsia"/>
          <w:sz w:val="20"/>
          <w:szCs w:val="20"/>
          <w:lang w:eastAsia="ja-JP"/>
        </w:rPr>
        <w:t xml:space="preserve"> (</w:t>
      </w:r>
      <w:r w:rsidRPr="00975C2B">
        <w:rPr>
          <w:rFonts w:eastAsia="MS PGothic" w:hint="eastAsia"/>
          <w:sz w:val="20"/>
          <w:szCs w:val="20"/>
          <w:lang w:eastAsia="ja-JP"/>
        </w:rPr>
        <w:t>多重化</w:t>
      </w:r>
      <w:r w:rsidRPr="00975C2B">
        <w:rPr>
          <w:rFonts w:eastAsia="MS PGothic" w:hint="eastAsia"/>
          <w:sz w:val="20"/>
          <w:szCs w:val="20"/>
          <w:lang w:eastAsia="ja-JP"/>
        </w:rPr>
        <w:t>)</w:t>
      </w:r>
      <w:r w:rsidRPr="00975C2B">
        <w:rPr>
          <w:rFonts w:eastAsia="MS PGothic" w:hint="eastAsia"/>
          <w:sz w:val="20"/>
          <w:szCs w:val="20"/>
          <w:lang w:eastAsia="ja-JP"/>
        </w:rPr>
        <w:t>。</w:t>
      </w:r>
      <w:r w:rsidRPr="00975C2B">
        <w:rPr>
          <w:rFonts w:eastAsia="MS PGothic" w:hint="eastAsia"/>
          <w:b w:val="0"/>
          <w:bCs w:val="0"/>
          <w:sz w:val="20"/>
          <w:szCs w:val="20"/>
          <w:lang w:eastAsia="ja-JP"/>
        </w:rPr>
        <w:t>マルチプレキシングまたはプーリングによって本ソフトウェアとの直接接続を減らしても、必要な</w:t>
      </w:r>
      <w:r w:rsidRPr="00975C2B">
        <w:rPr>
          <w:rFonts w:eastAsia="MS PGothic" w:hint="eastAsia"/>
          <w:b w:val="0"/>
          <w:bCs w:val="0"/>
          <w:sz w:val="20"/>
          <w:szCs w:val="20"/>
          <w:lang w:eastAsia="ja-JP"/>
        </w:rPr>
        <w:t xml:space="preserve"> CAL </w:t>
      </w:r>
      <w:r w:rsidRPr="00975C2B">
        <w:rPr>
          <w:rFonts w:eastAsia="MS PGothic" w:hint="eastAsia"/>
          <w:b w:val="0"/>
          <w:bCs w:val="0"/>
          <w:sz w:val="20"/>
          <w:szCs w:val="20"/>
          <w:lang w:eastAsia="ja-JP"/>
        </w:rPr>
        <w:t>の数を減じることはできません。</w:t>
      </w:r>
    </w:p>
    <w:p w14:paraId="63F24100" w14:textId="77777777" w:rsidR="00BE3565" w:rsidRPr="00975C2B" w:rsidRDefault="003939FB">
      <w:pPr>
        <w:pStyle w:val="Heading2"/>
        <w:keepNext/>
        <w:tabs>
          <w:tab w:val="clear" w:pos="993"/>
          <w:tab w:val="num" w:pos="720"/>
        </w:tabs>
        <w:ind w:left="720" w:hanging="360"/>
        <w:rPr>
          <w:rFonts w:eastAsia="MS PGothic"/>
          <w:sz w:val="20"/>
          <w:szCs w:val="20"/>
          <w:lang w:eastAsia="ja-JP"/>
        </w:rPr>
      </w:pPr>
      <w:r w:rsidRPr="00975C2B">
        <w:rPr>
          <w:rFonts w:eastAsia="MS PGothic" w:hint="eastAsia"/>
          <w:sz w:val="20"/>
          <w:szCs w:val="20"/>
          <w:lang w:eastAsia="ja-JP"/>
        </w:rPr>
        <w:t>サーバー</w:t>
      </w:r>
      <w:r w:rsidRPr="00975C2B">
        <w:rPr>
          <w:rFonts w:eastAsia="MS PGothic" w:hint="eastAsia"/>
          <w:sz w:val="20"/>
          <w:szCs w:val="20"/>
          <w:lang w:eastAsia="ja-JP"/>
        </w:rPr>
        <w:t xml:space="preserve"> </w:t>
      </w:r>
      <w:r w:rsidRPr="00975C2B">
        <w:rPr>
          <w:rFonts w:eastAsia="MS PGothic" w:hint="eastAsia"/>
          <w:sz w:val="20"/>
          <w:szCs w:val="20"/>
          <w:lang w:eastAsia="ja-JP"/>
        </w:rPr>
        <w:t>ソフトウェアの分離の禁止。</w:t>
      </w:r>
      <w:r w:rsidRPr="00975C2B">
        <w:rPr>
          <w:rFonts w:eastAsia="MS PGothic" w:hint="eastAsia"/>
          <w:b w:val="0"/>
          <w:bCs w:val="0"/>
          <w:sz w:val="20"/>
          <w:szCs w:val="20"/>
          <w:lang w:eastAsia="ja-JP"/>
        </w:rPr>
        <w:t>明示的に許可されている場合を除き、お客様は、</w:t>
      </w:r>
      <w:r w:rsidRPr="00975C2B">
        <w:rPr>
          <w:rFonts w:eastAsia="MS PGothic" w:hint="eastAsia"/>
          <w:b w:val="0"/>
          <w:bCs w:val="0"/>
          <w:sz w:val="20"/>
          <w:szCs w:val="20"/>
          <w:lang w:eastAsia="ja-JP"/>
        </w:rPr>
        <w:t xml:space="preserve">1 </w:t>
      </w:r>
      <w:r w:rsidRPr="00975C2B">
        <w:rPr>
          <w:rFonts w:eastAsia="MS PGothic" w:hint="eastAsia"/>
          <w:b w:val="0"/>
          <w:bCs w:val="0"/>
          <w:sz w:val="20"/>
          <w:szCs w:val="20"/>
          <w:lang w:eastAsia="ja-JP"/>
        </w:rPr>
        <w:t>つのライセンスに基づいてサーバー</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ソフトウェアを分離して複数のオペレーティング</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システム環境で実行することはできません。この制限は、それらのオペレーティング</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システム環境が同一の物理ハードウェア</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システム上に存在する場合でも適用されます。</w:t>
      </w:r>
    </w:p>
    <w:p w14:paraId="5FB48F1D" w14:textId="77777777" w:rsidR="00BE3565" w:rsidRPr="00975C2B" w:rsidRDefault="003939FB">
      <w:pPr>
        <w:pStyle w:val="Heading2"/>
        <w:tabs>
          <w:tab w:val="clear" w:pos="993"/>
          <w:tab w:val="num" w:pos="720"/>
        </w:tabs>
        <w:ind w:left="720" w:hanging="360"/>
        <w:rPr>
          <w:rFonts w:eastAsia="MS PGothic"/>
          <w:sz w:val="20"/>
          <w:szCs w:val="20"/>
          <w:lang w:eastAsia="ja-JP"/>
        </w:rPr>
      </w:pPr>
      <w:r w:rsidRPr="00975C2B">
        <w:rPr>
          <w:rFonts w:eastAsia="MS PGothic" w:hint="eastAsia"/>
          <w:sz w:val="20"/>
          <w:szCs w:val="20"/>
          <w:lang w:eastAsia="ja-JP"/>
        </w:rPr>
        <w:t>追加の機能。</w:t>
      </w:r>
      <w:r w:rsidRPr="00975C2B">
        <w:rPr>
          <w:rFonts w:eastAsia="MS PGothic" w:hint="eastAsia"/>
          <w:b w:val="0"/>
          <w:bCs w:val="0"/>
          <w:sz w:val="20"/>
          <w:szCs w:val="20"/>
          <w:lang w:eastAsia="ja-JP"/>
        </w:rPr>
        <w:t>マイクロソフトは、本ソフトウェアについて追加の機能を提供することがあります。その際に、別途使用条件および料金が別途適用されることがあります。</w:t>
      </w:r>
    </w:p>
    <w:p w14:paraId="2CE33DE1" w14:textId="77777777" w:rsidR="00BE3565" w:rsidRPr="00975C2B" w:rsidRDefault="003939FB">
      <w:pPr>
        <w:pStyle w:val="Heading1"/>
        <w:keepNext/>
        <w:widowControl w:val="0"/>
        <w:ind w:left="360" w:hanging="360"/>
        <w:rPr>
          <w:rFonts w:eastAsia="MS PGothic"/>
          <w:sz w:val="20"/>
          <w:szCs w:val="20"/>
          <w:lang w:eastAsia="ja-JP"/>
        </w:rPr>
      </w:pPr>
      <w:r w:rsidRPr="00975C2B">
        <w:rPr>
          <w:rFonts w:eastAsia="MS PGothic" w:hint="eastAsia"/>
          <w:sz w:val="20"/>
          <w:szCs w:val="20"/>
          <w:lang w:eastAsia="ja-JP"/>
        </w:rPr>
        <w:t>データ。</w:t>
      </w:r>
    </w:p>
    <w:p w14:paraId="24C99B42" w14:textId="77777777" w:rsidR="00BE3565" w:rsidRPr="00975C2B" w:rsidRDefault="003939FB">
      <w:pPr>
        <w:pStyle w:val="Heading2"/>
        <w:tabs>
          <w:tab w:val="clear" w:pos="993"/>
          <w:tab w:val="num" w:pos="720"/>
        </w:tabs>
        <w:ind w:left="720" w:hanging="360"/>
        <w:rPr>
          <w:rFonts w:eastAsia="MS PGothic"/>
          <w:lang w:eastAsia="ja-JP"/>
        </w:rPr>
      </w:pPr>
      <w:r w:rsidRPr="00975C2B">
        <w:rPr>
          <w:rFonts w:eastAsia="MS PGothic" w:hint="eastAsia"/>
          <w:lang w:eastAsia="ja-JP"/>
        </w:rPr>
        <w:t>データ収集。</w:t>
      </w:r>
      <w:r w:rsidRPr="00975C2B">
        <w:rPr>
          <w:rFonts w:eastAsia="MS PGothic" w:hint="eastAsia"/>
          <w:b w:val="0"/>
          <w:bCs w:val="0"/>
          <w:lang w:eastAsia="ja-JP"/>
        </w:rPr>
        <w:t>本ソフトウェアは、お客様およびお客様による本ソフトウェアの使用に関する情報を収集し、</w:t>
      </w:r>
      <w:r w:rsidRPr="00975C2B">
        <w:rPr>
          <w:rFonts w:eastAsia="MS PGothic" w:hint="eastAsia"/>
          <w:b w:val="0"/>
          <w:bCs w:val="0"/>
          <w:lang w:eastAsia="ja-JP"/>
        </w:rPr>
        <w:t xml:space="preserve">Microsoft </w:t>
      </w:r>
      <w:r w:rsidRPr="00975C2B">
        <w:rPr>
          <w:rFonts w:eastAsia="MS PGothic" w:hint="eastAsia"/>
          <w:b w:val="0"/>
          <w:bCs w:val="0"/>
          <w:lang w:eastAsia="ja-JP"/>
        </w:rPr>
        <w:t>に送信することがあります。</w:t>
      </w:r>
      <w:r w:rsidRPr="00975C2B">
        <w:rPr>
          <w:rFonts w:eastAsia="MS PGothic" w:hint="eastAsia"/>
          <w:b w:val="0"/>
          <w:bCs w:val="0"/>
          <w:lang w:eastAsia="ja-JP"/>
        </w:rPr>
        <w:t xml:space="preserve">Microsoft </w:t>
      </w:r>
      <w:r w:rsidRPr="00975C2B">
        <w:rPr>
          <w:rFonts w:eastAsia="MS PGothic" w:hint="eastAsia"/>
          <w:b w:val="0"/>
          <w:bCs w:val="0"/>
          <w:lang w:eastAsia="ja-JP"/>
        </w:rPr>
        <w:t>はこの情報を、サービスの提供ならびに</w:t>
      </w:r>
      <w:r w:rsidRPr="00975C2B">
        <w:rPr>
          <w:rFonts w:eastAsia="MS PGothic" w:hint="eastAsia"/>
          <w:b w:val="0"/>
          <w:bCs w:val="0"/>
          <w:lang w:eastAsia="ja-JP"/>
        </w:rPr>
        <w:t xml:space="preserve"> Microsoft </w:t>
      </w:r>
      <w:r w:rsidRPr="00975C2B">
        <w:rPr>
          <w:rFonts w:eastAsia="MS PGothic" w:hint="eastAsia"/>
          <w:b w:val="0"/>
          <w:bCs w:val="0"/>
          <w:lang w:eastAsia="ja-JP"/>
        </w:rPr>
        <w:t>の製品およびサービスの向上を目的として使用することがあります。お客様は、ソフトウェア付属の文書に説明されているとおり、これらの情報収集の多くを停止することができますが、すべてを停止することはできません。また、</w:t>
      </w:r>
      <w:r w:rsidRPr="00975C2B">
        <w:rPr>
          <w:rFonts w:eastAsia="MS PGothic" w:hint="eastAsia"/>
          <w:b w:val="0"/>
          <w:bCs w:val="0"/>
          <w:color w:val="000000"/>
          <w:lang w:eastAsia="ja-JP"/>
        </w:rPr>
        <w:lastRenderedPageBreak/>
        <w:t>本ソフトウェアにある特定の機能を使用すると、お客様およびマイクロソフトがお客様のアプリケーションのユーザーからデータを収集できる場合があります。</w:t>
      </w:r>
      <w:r w:rsidRPr="00975C2B">
        <w:rPr>
          <w:rFonts w:eastAsia="MS PGothic" w:hint="eastAsia"/>
          <w:b w:val="0"/>
          <w:bCs w:val="0"/>
          <w:lang w:eastAsia="ja-JP"/>
        </w:rPr>
        <w:t>これらの機能を使用する場合、お客様は適用される法令を遵守しなければなりません。これには、お客様のアプリケーションのユーザーに適切な通知を行うことを含みます。また、お客様はお客様のユーザーに、マイクロソフトのプライバシーに関する声明の写しを提供する必要があります。マイクロソフトのプライバシーに関する声明は、</w:t>
      </w:r>
      <w:hyperlink r:id="rId10" w:history="1">
        <w:r w:rsidRPr="00975C2B">
          <w:rPr>
            <w:rFonts w:eastAsia="MS PGothic" w:hint="eastAsia"/>
            <w:b w:val="0"/>
            <w:bCs w:val="0"/>
            <w:color w:val="0000FF"/>
            <w:u w:val="single"/>
            <w:lang w:eastAsia="ja-JP"/>
          </w:rPr>
          <w:t>https://go.microsoft.com/fwlink/?LinkId=398505</w:t>
        </w:r>
      </w:hyperlink>
      <w:r w:rsidRPr="00975C2B">
        <w:rPr>
          <w:rFonts w:eastAsia="MS PGothic" w:hint="eastAsia"/>
          <w:b w:val="0"/>
          <w:bCs w:val="0"/>
          <w:lang w:eastAsia="ja-JP"/>
        </w:rPr>
        <w:t xml:space="preserve"> </w:t>
      </w:r>
      <w:r w:rsidRPr="00975C2B">
        <w:rPr>
          <w:rFonts w:eastAsia="MS PGothic" w:hint="eastAsia"/>
          <w:b w:val="0"/>
          <w:bCs w:val="0"/>
          <w:lang w:eastAsia="ja-JP"/>
        </w:rPr>
        <w:t>をご参照ください。データの収集および使用の詳細については、ソフトウェア付属の文書およびマイクロソフトのプライバシーに関する声明を参照してください。本ソフトウェアを使用した場合、お客様はこれらの規定に同意したものとみなされます。</w:t>
      </w:r>
      <w:r w:rsidRPr="00975C2B">
        <w:rPr>
          <w:rFonts w:eastAsia="MS PGothic" w:hint="eastAsia"/>
          <w:lang w:eastAsia="ja-JP"/>
        </w:rPr>
        <w:t xml:space="preserve"> </w:t>
      </w:r>
    </w:p>
    <w:p w14:paraId="6556077E" w14:textId="6DC1C077" w:rsidR="00BE3565" w:rsidRPr="00975C2B" w:rsidRDefault="003939FB">
      <w:pPr>
        <w:pStyle w:val="Heading2"/>
        <w:tabs>
          <w:tab w:val="clear" w:pos="993"/>
          <w:tab w:val="num" w:pos="720"/>
        </w:tabs>
        <w:ind w:left="720" w:hanging="360"/>
        <w:rPr>
          <w:rFonts w:eastAsia="MS PGothic"/>
          <w:b w:val="0"/>
          <w:lang w:eastAsia="ja-JP"/>
        </w:rPr>
      </w:pPr>
      <w:r w:rsidRPr="00975C2B">
        <w:rPr>
          <w:rFonts w:eastAsia="MS PGothic" w:hint="eastAsia"/>
          <w:lang w:eastAsia="ja-JP"/>
        </w:rPr>
        <w:t>個人データの処理。</w:t>
      </w:r>
      <w:r w:rsidRPr="00975C2B">
        <w:rPr>
          <w:rFonts w:eastAsia="MS PGothic" w:hint="eastAsia"/>
          <w:b w:val="0"/>
          <w:bCs w:val="0"/>
          <w:lang w:eastAsia="ja-JP"/>
        </w:rPr>
        <w:t xml:space="preserve">Microsoft </w:t>
      </w:r>
      <w:r w:rsidRPr="00975C2B">
        <w:rPr>
          <w:rFonts w:eastAsia="MS PGothic" w:hint="eastAsia"/>
          <w:b w:val="0"/>
          <w:bCs w:val="0"/>
          <w:lang w:eastAsia="ja-JP"/>
        </w:rPr>
        <w:t>が、本ソフトウェアに関して個人データの処理者または下請処理者である場合、</w:t>
      </w:r>
      <w:r w:rsidRPr="00975C2B">
        <w:rPr>
          <w:rFonts w:eastAsia="MS PGothic" w:hint="eastAsia"/>
          <w:b w:val="0"/>
          <w:bCs w:val="0"/>
          <w:lang w:eastAsia="ja-JP"/>
        </w:rPr>
        <w:t xml:space="preserve">Microsoft </w:t>
      </w:r>
      <w:r w:rsidRPr="00975C2B">
        <w:rPr>
          <w:rFonts w:eastAsia="MS PGothic" w:hint="eastAsia"/>
          <w:b w:val="0"/>
          <w:bCs w:val="0"/>
          <w:lang w:eastAsia="ja-JP"/>
        </w:rPr>
        <w:t>は、</w:t>
      </w:r>
      <w:r w:rsidRPr="00975C2B">
        <w:rPr>
          <w:rFonts w:eastAsia="MS PGothic" w:hint="eastAsia"/>
          <w:b w:val="0"/>
          <w:bCs w:val="0"/>
          <w:lang w:eastAsia="ja-JP"/>
        </w:rPr>
        <w:t xml:space="preserve">2018 </w:t>
      </w:r>
      <w:r w:rsidRPr="00975C2B">
        <w:rPr>
          <w:rFonts w:eastAsia="MS PGothic" w:hint="eastAsia"/>
          <w:b w:val="0"/>
          <w:bCs w:val="0"/>
          <w:lang w:eastAsia="ja-JP"/>
        </w:rPr>
        <w:t>年</w:t>
      </w:r>
      <w:r w:rsidRPr="00975C2B">
        <w:rPr>
          <w:rFonts w:eastAsia="MS PGothic" w:hint="eastAsia"/>
          <w:b w:val="0"/>
          <w:bCs w:val="0"/>
          <w:lang w:eastAsia="ja-JP"/>
        </w:rPr>
        <w:t xml:space="preserve"> 5 </w:t>
      </w:r>
      <w:r w:rsidRPr="00975C2B">
        <w:rPr>
          <w:rFonts w:eastAsia="MS PGothic" w:hint="eastAsia"/>
          <w:b w:val="0"/>
          <w:bCs w:val="0"/>
          <w:lang w:eastAsia="ja-JP"/>
        </w:rPr>
        <w:t>月</w:t>
      </w:r>
      <w:r w:rsidRPr="00975C2B">
        <w:rPr>
          <w:rFonts w:eastAsia="MS PGothic" w:hint="eastAsia"/>
          <w:b w:val="0"/>
          <w:bCs w:val="0"/>
          <w:lang w:eastAsia="ja-JP"/>
        </w:rPr>
        <w:t xml:space="preserve"> 25 </w:t>
      </w:r>
      <w:r w:rsidRPr="00975C2B">
        <w:rPr>
          <w:rFonts w:eastAsia="MS PGothic" w:hint="eastAsia"/>
          <w:b w:val="0"/>
          <w:bCs w:val="0"/>
          <w:lang w:eastAsia="ja-JP"/>
        </w:rPr>
        <w:t>日より有効となったオンライン</w:t>
      </w:r>
      <w:r w:rsidRPr="00975C2B">
        <w:rPr>
          <w:rFonts w:eastAsia="MS PGothic" w:hint="eastAsia"/>
          <w:b w:val="0"/>
          <w:bCs w:val="0"/>
          <w:lang w:eastAsia="ja-JP"/>
        </w:rPr>
        <w:t xml:space="preserve"> </w:t>
      </w:r>
      <w:r w:rsidRPr="00975C2B">
        <w:rPr>
          <w:rFonts w:eastAsia="MS PGothic" w:hint="eastAsia"/>
          <w:b w:val="0"/>
          <w:bCs w:val="0"/>
          <w:lang w:eastAsia="ja-JP"/>
        </w:rPr>
        <w:t>サービス条件</w:t>
      </w:r>
      <w:r w:rsidRPr="00975C2B">
        <w:rPr>
          <w:rFonts w:eastAsia="MS PGothic" w:hint="eastAsia"/>
          <w:b w:val="0"/>
          <w:bCs w:val="0"/>
          <w:lang w:eastAsia="ja-JP"/>
        </w:rPr>
        <w:t xml:space="preserve"> (</w:t>
      </w:r>
      <w:hyperlink r:id="rId11" w:history="1">
        <w:r w:rsidR="00967EAF" w:rsidRPr="00261832">
          <w:rPr>
            <w:rStyle w:val="Hyperlink"/>
            <w:rFonts w:eastAsia="SimSun"/>
            <w:b w:val="0"/>
            <w:szCs w:val="20"/>
          </w:rPr>
          <w:t>https://docs.microsoft.com/en-us/legal/gdpr</w:t>
        </w:r>
      </w:hyperlink>
      <w:bookmarkStart w:id="3" w:name="_GoBack"/>
      <w:bookmarkEnd w:id="3"/>
      <w:r w:rsidRPr="00975C2B">
        <w:rPr>
          <w:rFonts w:eastAsia="MS PGothic" w:hint="eastAsia"/>
          <w:b w:val="0"/>
          <w:bCs w:val="0"/>
          <w:lang w:eastAsia="ja-JP"/>
        </w:rPr>
        <w:t xml:space="preserve">) </w:t>
      </w:r>
      <w:r w:rsidRPr="00975C2B">
        <w:rPr>
          <w:rFonts w:eastAsia="MS PGothic" w:hint="eastAsia"/>
          <w:b w:val="0"/>
          <w:bCs w:val="0"/>
          <w:lang w:eastAsia="ja-JP"/>
        </w:rPr>
        <w:t>の</w:t>
      </w:r>
      <w:r w:rsidRPr="00975C2B">
        <w:rPr>
          <w:rFonts w:eastAsia="MS PGothic" w:hint="eastAsia"/>
          <w:b w:val="0"/>
          <w:bCs w:val="0"/>
          <w:lang w:eastAsia="ja-JP"/>
        </w:rPr>
        <w:t xml:space="preserve"> EU </w:t>
      </w:r>
      <w:r w:rsidRPr="00975C2B">
        <w:rPr>
          <w:rFonts w:eastAsia="MS PGothic" w:hint="eastAsia"/>
          <w:b w:val="0"/>
          <w:bCs w:val="0"/>
          <w:lang w:eastAsia="ja-JP"/>
        </w:rPr>
        <w:t>一般データ保護規則条件の遵守をすべてのお客様に約束します。</w:t>
      </w:r>
    </w:p>
    <w:p w14:paraId="306A68C8" w14:textId="77777777" w:rsidR="00BE3565" w:rsidRPr="00975C2B" w:rsidRDefault="003939FB">
      <w:pPr>
        <w:pStyle w:val="Heading1"/>
        <w:rPr>
          <w:rFonts w:eastAsia="MS PGothic"/>
          <w:sz w:val="20"/>
          <w:szCs w:val="20"/>
          <w:lang w:eastAsia="ja-JP"/>
        </w:rPr>
      </w:pPr>
      <w:bookmarkStart w:id="4" w:name="_Ref324605389"/>
      <w:r w:rsidRPr="00975C2B">
        <w:rPr>
          <w:rFonts w:eastAsia="MS PGothic" w:hint="eastAsia"/>
          <w:sz w:val="20"/>
          <w:szCs w:val="20"/>
          <w:lang w:eastAsia="ja-JP"/>
        </w:rPr>
        <w:t>その他のマイクロソフト製品</w:t>
      </w:r>
      <w:bookmarkEnd w:id="4"/>
    </w:p>
    <w:p w14:paraId="7D428BBB" w14:textId="77777777" w:rsidR="00BE3565" w:rsidRPr="00975C2B" w:rsidRDefault="003939FB">
      <w:pPr>
        <w:pStyle w:val="Heading2"/>
        <w:tabs>
          <w:tab w:val="clear" w:pos="993"/>
          <w:tab w:val="num" w:pos="720"/>
        </w:tabs>
        <w:ind w:left="720" w:hanging="360"/>
        <w:rPr>
          <w:rFonts w:eastAsia="MS PGothic"/>
          <w:b w:val="0"/>
          <w:sz w:val="20"/>
          <w:szCs w:val="20"/>
          <w:lang w:eastAsia="ja-JP"/>
        </w:rPr>
      </w:pPr>
      <w:r w:rsidRPr="00975C2B">
        <w:rPr>
          <w:rFonts w:eastAsia="MS PGothic" w:hint="eastAsia"/>
          <w:sz w:val="20"/>
          <w:szCs w:val="20"/>
          <w:lang w:eastAsia="ja-JP"/>
        </w:rPr>
        <w:t xml:space="preserve">Microsoft </w:t>
      </w:r>
      <w:r w:rsidRPr="00975C2B">
        <w:rPr>
          <w:rFonts w:eastAsia="MS PGothic" w:hint="eastAsia"/>
          <w:sz w:val="20"/>
          <w:szCs w:val="20"/>
          <w:lang w:eastAsia="ja-JP"/>
        </w:rPr>
        <w:t>プラットフォーム</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本ソフトウェアには、</w:t>
      </w:r>
      <w:r w:rsidRPr="00975C2B">
        <w:rPr>
          <w:rFonts w:eastAsia="MS PGothic" w:hint="eastAsia"/>
          <w:b w:val="0"/>
          <w:bCs w:val="0"/>
          <w:sz w:val="20"/>
          <w:szCs w:val="20"/>
          <w:lang w:eastAsia="ja-JP"/>
        </w:rPr>
        <w:t>Microsoft Windows</w:t>
      </w:r>
      <w:r w:rsidRPr="00975C2B">
        <w:rPr>
          <w:rFonts w:eastAsia="MS PGothic" w:hint="eastAsia"/>
          <w:b w:val="0"/>
          <w:bCs w:val="0"/>
          <w:sz w:val="20"/>
          <w:szCs w:val="20"/>
          <w:lang w:eastAsia="ja-JP"/>
        </w:rPr>
        <w:t>、</w:t>
      </w:r>
      <w:r w:rsidRPr="00975C2B">
        <w:rPr>
          <w:rFonts w:eastAsia="MS PGothic" w:hint="eastAsia"/>
          <w:b w:val="0"/>
          <w:bCs w:val="0"/>
          <w:sz w:val="20"/>
          <w:szCs w:val="20"/>
          <w:lang w:eastAsia="ja-JP"/>
        </w:rPr>
        <w:t>Microsoft Windows Server</w:t>
      </w:r>
      <w:r w:rsidRPr="00975C2B">
        <w:rPr>
          <w:rFonts w:eastAsia="MS PGothic" w:hint="eastAsia"/>
          <w:b w:val="0"/>
          <w:bCs w:val="0"/>
          <w:sz w:val="20"/>
          <w:szCs w:val="20"/>
          <w:lang w:eastAsia="ja-JP"/>
        </w:rPr>
        <w:t>、</w:t>
      </w:r>
      <w:r w:rsidRPr="00975C2B">
        <w:rPr>
          <w:rFonts w:eastAsia="MS PGothic" w:hint="eastAsia"/>
          <w:b w:val="0"/>
          <w:bCs w:val="0"/>
          <w:sz w:val="20"/>
          <w:szCs w:val="20"/>
          <w:lang w:eastAsia="ja-JP"/>
        </w:rPr>
        <w:t>Microsoft SQL Server</w:t>
      </w:r>
      <w:r w:rsidRPr="00975C2B">
        <w:rPr>
          <w:rFonts w:eastAsia="MS PGothic" w:hint="eastAsia"/>
          <w:b w:val="0"/>
          <w:bCs w:val="0"/>
          <w:sz w:val="20"/>
          <w:szCs w:val="20"/>
          <w:lang w:eastAsia="ja-JP"/>
        </w:rPr>
        <w:t>、</w:t>
      </w:r>
      <w:r w:rsidRPr="00975C2B">
        <w:rPr>
          <w:rFonts w:eastAsia="MS PGothic" w:hint="eastAsia"/>
          <w:b w:val="0"/>
          <w:bCs w:val="0"/>
          <w:sz w:val="20"/>
          <w:szCs w:val="20"/>
          <w:lang w:eastAsia="ja-JP"/>
        </w:rPr>
        <w:t>Microsoft Exchange</w:t>
      </w:r>
      <w:r w:rsidRPr="00975C2B">
        <w:rPr>
          <w:rFonts w:eastAsia="MS PGothic" w:hint="eastAsia"/>
          <w:b w:val="0"/>
          <w:bCs w:val="0"/>
          <w:sz w:val="20"/>
          <w:szCs w:val="20"/>
          <w:lang w:eastAsia="ja-JP"/>
        </w:rPr>
        <w:t>、</w:t>
      </w:r>
      <w:r w:rsidRPr="00975C2B">
        <w:rPr>
          <w:rFonts w:eastAsia="MS PGothic" w:hint="eastAsia"/>
          <w:b w:val="0"/>
          <w:bCs w:val="0"/>
          <w:sz w:val="20"/>
          <w:szCs w:val="20"/>
          <w:lang w:eastAsia="ja-JP"/>
        </w:rPr>
        <w:t>Microsoft Office</w:t>
      </w:r>
      <w:r w:rsidRPr="00975C2B">
        <w:rPr>
          <w:rFonts w:eastAsia="MS PGothic" w:hint="eastAsia"/>
          <w:b w:val="0"/>
          <w:bCs w:val="0"/>
          <w:sz w:val="20"/>
          <w:szCs w:val="20"/>
          <w:lang w:eastAsia="ja-JP"/>
        </w:rPr>
        <w:t>、および</w:t>
      </w:r>
      <w:r w:rsidRPr="00975C2B">
        <w:rPr>
          <w:rFonts w:eastAsia="MS PGothic" w:hint="eastAsia"/>
          <w:b w:val="0"/>
          <w:bCs w:val="0"/>
          <w:sz w:val="20"/>
          <w:szCs w:val="20"/>
          <w:lang w:eastAsia="ja-JP"/>
        </w:rPr>
        <w:t xml:space="preserve"> Microsoft SharePoint </w:t>
      </w:r>
      <w:r w:rsidRPr="00975C2B">
        <w:rPr>
          <w:rFonts w:eastAsia="MS PGothic" w:hint="eastAsia"/>
          <w:b w:val="0"/>
          <w:bCs w:val="0"/>
          <w:sz w:val="20"/>
          <w:szCs w:val="20"/>
          <w:lang w:eastAsia="ja-JP"/>
        </w:rPr>
        <w:t>のコンポーネントが含まれていることがあります。これらのコンポーネントには、本ソフトウェアに付属しているマイクロソフトの「</w:t>
      </w:r>
      <w:r w:rsidRPr="00975C2B">
        <w:rPr>
          <w:rFonts w:eastAsia="MS PGothic" w:hint="eastAsia"/>
          <w:b w:val="0"/>
          <w:bCs w:val="0"/>
          <w:sz w:val="20"/>
          <w:szCs w:val="20"/>
          <w:lang w:eastAsia="ja-JP"/>
        </w:rPr>
        <w:t>Licenses</w:t>
      </w:r>
      <w:r w:rsidRPr="00975C2B">
        <w:rPr>
          <w:rFonts w:eastAsia="MS PGothic" w:hint="eastAsia"/>
          <w:b w:val="0"/>
          <w:bCs w:val="0"/>
          <w:sz w:val="20"/>
          <w:szCs w:val="20"/>
          <w:lang w:eastAsia="ja-JP"/>
        </w:rPr>
        <w:t>」フォルダーに規定されている、別途のライセンス条項および固有の製品サポート</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ポリシーが適用されます。ただし、関連するインストール</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ディレクトリにこれらのコンポーネントのライセンス条項が別途含まれている場合は当該ライセンス条項が適用されます。</w:t>
      </w:r>
    </w:p>
    <w:p w14:paraId="7CF78548" w14:textId="77777777" w:rsidR="00BE3565" w:rsidRPr="00975C2B" w:rsidRDefault="003939FB">
      <w:pPr>
        <w:pStyle w:val="Heading2"/>
        <w:tabs>
          <w:tab w:val="clear" w:pos="993"/>
          <w:tab w:val="num" w:pos="720"/>
        </w:tabs>
        <w:ind w:left="720" w:hanging="360"/>
        <w:rPr>
          <w:rFonts w:eastAsia="MS PGothic"/>
          <w:iCs/>
          <w:sz w:val="20"/>
          <w:szCs w:val="20"/>
          <w:lang w:eastAsia="ja-JP"/>
        </w:rPr>
      </w:pPr>
      <w:r w:rsidRPr="00975C2B">
        <w:rPr>
          <w:rFonts w:eastAsia="MS PGothic" w:hint="eastAsia"/>
          <w:iCs/>
          <w:sz w:val="20"/>
          <w:szCs w:val="20"/>
          <w:lang w:eastAsia="ja-JP"/>
        </w:rPr>
        <w:t xml:space="preserve">Microsoft SQL Server 2017 Standard Edition </w:t>
      </w:r>
      <w:r w:rsidRPr="00975C2B">
        <w:rPr>
          <w:rFonts w:eastAsia="MS PGothic" w:hint="eastAsia"/>
          <w:iCs/>
          <w:sz w:val="20"/>
          <w:szCs w:val="20"/>
          <w:lang w:eastAsia="ja-JP"/>
        </w:rPr>
        <w:t>に関するライセンス条項。</w:t>
      </w:r>
      <w:r w:rsidRPr="00975C2B">
        <w:rPr>
          <w:rFonts w:eastAsia="MS PGothic" w:hint="eastAsia"/>
          <w:b w:val="0"/>
          <w:bCs w:val="0"/>
          <w:iCs/>
          <w:sz w:val="20"/>
          <w:szCs w:val="20"/>
          <w:lang w:eastAsia="ja-JP"/>
        </w:rPr>
        <w:t>本ソフトウェアには、</w:t>
      </w:r>
      <w:r w:rsidRPr="00975C2B">
        <w:rPr>
          <w:rFonts w:eastAsia="MS PGothic" w:hint="eastAsia"/>
          <w:b w:val="0"/>
          <w:bCs w:val="0"/>
          <w:iCs/>
          <w:sz w:val="20"/>
          <w:szCs w:val="20"/>
          <w:lang w:eastAsia="ja-JP"/>
        </w:rPr>
        <w:t xml:space="preserve">Microsoft SQL Server 2017 Standard Edition </w:t>
      </w:r>
      <w:r w:rsidRPr="00975C2B">
        <w:rPr>
          <w:rFonts w:eastAsia="MS PGothic" w:hint="eastAsia"/>
          <w:b w:val="0"/>
          <w:bCs w:val="0"/>
          <w:iCs/>
          <w:sz w:val="20"/>
          <w:szCs w:val="20"/>
          <w:lang w:eastAsia="ja-JP"/>
        </w:rPr>
        <w:t>の複製が含まれています。この複製は、本ソフトウェアのインストール</w:t>
      </w:r>
      <w:r w:rsidRPr="00975C2B">
        <w:rPr>
          <w:rFonts w:eastAsia="MS PGothic" w:hint="eastAsia"/>
          <w:b w:val="0"/>
          <w:bCs w:val="0"/>
          <w:iCs/>
          <w:sz w:val="20"/>
          <w:szCs w:val="20"/>
          <w:lang w:eastAsia="ja-JP"/>
        </w:rPr>
        <w:t xml:space="preserve"> </w:t>
      </w:r>
      <w:r w:rsidRPr="00975C2B">
        <w:rPr>
          <w:rFonts w:eastAsia="MS PGothic" w:hint="eastAsia"/>
          <w:b w:val="0"/>
          <w:bCs w:val="0"/>
          <w:iCs/>
          <w:sz w:val="20"/>
          <w:szCs w:val="20"/>
          <w:lang w:eastAsia="ja-JP"/>
        </w:rPr>
        <w:t>ディレクトリの「</w:t>
      </w:r>
      <w:r w:rsidRPr="00975C2B">
        <w:rPr>
          <w:rFonts w:eastAsia="MS PGothic" w:hint="eastAsia"/>
          <w:b w:val="0"/>
          <w:bCs w:val="0"/>
          <w:iCs/>
          <w:sz w:val="20"/>
          <w:szCs w:val="20"/>
          <w:lang w:eastAsia="ja-JP"/>
        </w:rPr>
        <w:t>Licenses</w:t>
      </w:r>
      <w:r w:rsidRPr="00975C2B">
        <w:rPr>
          <w:rFonts w:eastAsia="MS PGothic" w:hint="eastAsia"/>
          <w:b w:val="0"/>
          <w:bCs w:val="0"/>
          <w:iCs/>
          <w:sz w:val="20"/>
          <w:szCs w:val="20"/>
          <w:lang w:eastAsia="ja-JP"/>
        </w:rPr>
        <w:t>」フォルダーにあるそのライセンスの条項および以下の追加条項に基づいて、お客様にライセンスされます。</w:t>
      </w:r>
    </w:p>
    <w:p w14:paraId="3EC12134" w14:textId="77777777" w:rsidR="00BE3565" w:rsidRPr="00975C2B" w:rsidRDefault="003939FB">
      <w:pPr>
        <w:widowControl w:val="0"/>
        <w:numPr>
          <w:ilvl w:val="0"/>
          <w:numId w:val="4"/>
        </w:numPr>
        <w:tabs>
          <w:tab w:val="clear" w:pos="1437"/>
          <w:tab w:val="num" w:pos="1080"/>
        </w:tabs>
        <w:ind w:left="1080" w:hanging="360"/>
        <w:rPr>
          <w:rFonts w:eastAsia="MS PGothic"/>
          <w:sz w:val="20"/>
          <w:szCs w:val="20"/>
          <w:lang w:eastAsia="ja-JP"/>
        </w:rPr>
      </w:pPr>
      <w:r w:rsidRPr="00975C2B">
        <w:rPr>
          <w:rFonts w:eastAsia="MS PGothic" w:hint="eastAsia"/>
          <w:sz w:val="20"/>
          <w:szCs w:val="20"/>
          <w:lang w:eastAsia="ja-JP"/>
        </w:rPr>
        <w:t>お客様は、</w:t>
      </w:r>
      <w:r w:rsidRPr="00975C2B">
        <w:rPr>
          <w:rFonts w:eastAsia="MS PGothic" w:hint="eastAsia"/>
          <w:sz w:val="20"/>
          <w:szCs w:val="20"/>
          <w:lang w:eastAsia="ja-JP"/>
        </w:rPr>
        <w:t xml:space="preserve">1 </w:t>
      </w:r>
      <w:r w:rsidRPr="00975C2B">
        <w:rPr>
          <w:rFonts w:eastAsia="MS PGothic" w:hint="eastAsia"/>
          <w:sz w:val="20"/>
          <w:szCs w:val="20"/>
          <w:lang w:eastAsia="ja-JP"/>
        </w:rPr>
        <w:t>つの物理的または仮想オペレーティング</w:t>
      </w:r>
      <w:r w:rsidRPr="00975C2B">
        <w:rPr>
          <w:rFonts w:eastAsia="MS PGothic" w:hint="eastAsia"/>
          <w:sz w:val="20"/>
          <w:szCs w:val="20"/>
          <w:lang w:eastAsia="ja-JP"/>
        </w:rPr>
        <w:t xml:space="preserve"> </w:t>
      </w:r>
      <w:r w:rsidRPr="00975C2B">
        <w:rPr>
          <w:rFonts w:eastAsia="MS PGothic" w:hint="eastAsia"/>
          <w:sz w:val="20"/>
          <w:szCs w:val="20"/>
          <w:lang w:eastAsia="ja-JP"/>
        </w:rPr>
        <w:t>システム環境で本ソフトウェアをサポートするために、この</w:t>
      </w:r>
      <w:r w:rsidRPr="00975C2B">
        <w:rPr>
          <w:rFonts w:eastAsia="MS PGothic" w:hint="eastAsia"/>
          <w:sz w:val="20"/>
          <w:szCs w:val="20"/>
          <w:lang w:eastAsia="ja-JP"/>
        </w:rPr>
        <w:t xml:space="preserve"> SQL Server </w:t>
      </w:r>
      <w:r w:rsidRPr="00975C2B">
        <w:rPr>
          <w:rFonts w:eastAsia="MS PGothic" w:hint="eastAsia"/>
          <w:sz w:val="20"/>
          <w:szCs w:val="20"/>
          <w:lang w:eastAsia="ja-JP"/>
        </w:rPr>
        <w:t>プログラムのインスタンスを一度に</w:t>
      </w:r>
      <w:r w:rsidRPr="00975C2B">
        <w:rPr>
          <w:rFonts w:eastAsia="MS PGothic" w:hint="eastAsia"/>
          <w:sz w:val="20"/>
          <w:szCs w:val="20"/>
          <w:lang w:eastAsia="ja-JP"/>
        </w:rPr>
        <w:t xml:space="preserve"> 1 </w:t>
      </w:r>
      <w:r w:rsidRPr="00975C2B">
        <w:rPr>
          <w:rFonts w:eastAsia="MS PGothic" w:hint="eastAsia"/>
          <w:sz w:val="20"/>
          <w:szCs w:val="20"/>
          <w:lang w:eastAsia="ja-JP"/>
        </w:rPr>
        <w:t>つ実行することができます。本ソフトウェアと共にこの</w:t>
      </w:r>
      <w:r w:rsidRPr="00975C2B">
        <w:rPr>
          <w:rFonts w:eastAsia="MS PGothic" w:hint="eastAsia"/>
          <w:sz w:val="20"/>
          <w:szCs w:val="20"/>
          <w:lang w:eastAsia="ja-JP"/>
        </w:rPr>
        <w:t xml:space="preserve"> SQL Server </w:t>
      </w:r>
      <w:r w:rsidRPr="00975C2B">
        <w:rPr>
          <w:rFonts w:eastAsia="MS PGothic" w:hint="eastAsia"/>
          <w:sz w:val="20"/>
          <w:szCs w:val="20"/>
          <w:lang w:eastAsia="ja-JP"/>
        </w:rPr>
        <w:t>プログラムを使用するために</w:t>
      </w:r>
      <w:r w:rsidRPr="00975C2B">
        <w:rPr>
          <w:rFonts w:eastAsia="MS PGothic" w:hint="eastAsia"/>
          <w:sz w:val="20"/>
          <w:szCs w:val="20"/>
          <w:lang w:eastAsia="ja-JP"/>
        </w:rPr>
        <w:t xml:space="preserve"> SQL Server CAL </w:t>
      </w:r>
      <w:r w:rsidRPr="00975C2B">
        <w:rPr>
          <w:rFonts w:eastAsia="MS PGothic" w:hint="eastAsia"/>
          <w:sz w:val="20"/>
          <w:szCs w:val="20"/>
          <w:lang w:eastAsia="ja-JP"/>
        </w:rPr>
        <w:t>は必要ありません。お客様は、本ライセンス条項で規定しているように、</w:t>
      </w:r>
      <w:r w:rsidRPr="00975C2B">
        <w:rPr>
          <w:rFonts w:eastAsia="MS PGothic" w:hint="eastAsia"/>
          <w:sz w:val="20"/>
          <w:szCs w:val="20"/>
          <w:lang w:eastAsia="ja-JP"/>
        </w:rPr>
        <w:t xml:space="preserve">SQL Server 2017 Edition </w:t>
      </w:r>
      <w:r w:rsidRPr="00975C2B">
        <w:rPr>
          <w:rFonts w:eastAsia="MS PGothic" w:hint="eastAsia"/>
          <w:sz w:val="20"/>
          <w:szCs w:val="20"/>
          <w:lang w:eastAsia="ja-JP"/>
        </w:rPr>
        <w:t>のインスタンスを実行する権利を行使する目的に限り、</w:t>
      </w:r>
      <w:r w:rsidRPr="00975C2B">
        <w:rPr>
          <w:rFonts w:eastAsia="MS PGothic" w:hint="eastAsia"/>
          <w:sz w:val="20"/>
          <w:szCs w:val="20"/>
          <w:lang w:eastAsia="ja-JP"/>
        </w:rPr>
        <w:t xml:space="preserve">SQL Server 2017 Standard Edition </w:t>
      </w:r>
      <w:r w:rsidRPr="00975C2B">
        <w:rPr>
          <w:rFonts w:eastAsia="MS PGothic" w:hint="eastAsia"/>
          <w:sz w:val="20"/>
          <w:szCs w:val="20"/>
          <w:lang w:eastAsia="ja-JP"/>
        </w:rPr>
        <w:t>の複製一部をバックアップとして作成し、保存することができます。</w:t>
      </w:r>
    </w:p>
    <w:p w14:paraId="1223A016" w14:textId="77777777" w:rsidR="00BE3565" w:rsidRPr="00975C2B" w:rsidRDefault="003939FB">
      <w:pPr>
        <w:pStyle w:val="Heading1"/>
        <w:rPr>
          <w:rFonts w:eastAsia="MS PGothic"/>
          <w:sz w:val="20"/>
          <w:szCs w:val="20"/>
          <w:lang w:eastAsia="ja-JP"/>
        </w:rPr>
      </w:pPr>
      <w:r w:rsidRPr="00975C2B">
        <w:rPr>
          <w:rFonts w:eastAsia="MS PGothic" w:hint="eastAsia"/>
          <w:sz w:val="20"/>
          <w:szCs w:val="20"/>
          <w:lang w:eastAsia="ja-JP"/>
        </w:rPr>
        <w:t>ライセンスの範囲。</w:t>
      </w:r>
      <w:r w:rsidRPr="00975C2B">
        <w:rPr>
          <w:rFonts w:eastAsia="MS PGothic" w:hint="eastAsia"/>
          <w:b w:val="0"/>
          <w:bCs w:val="0"/>
          <w:sz w:val="20"/>
          <w:szCs w:val="20"/>
          <w:lang w:eastAsia="ja-JP"/>
        </w:rPr>
        <w:t>本ソフトウェアは使用許諾されるものであり、販売されるものではありません。本ライセンス条項は、お客様に本ソフトウェアを使用する限定的な権利を許諾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お客様は、以下を行うことはできません。</w:t>
      </w:r>
    </w:p>
    <w:p w14:paraId="7BC11773" w14:textId="77777777" w:rsidR="00BE3565" w:rsidRPr="00975C2B" w:rsidRDefault="003939FB">
      <w:pPr>
        <w:pStyle w:val="Bullet2"/>
        <w:rPr>
          <w:rFonts w:eastAsia="MS PGothic"/>
          <w:sz w:val="20"/>
          <w:szCs w:val="20"/>
          <w:lang w:eastAsia="ja-JP"/>
        </w:rPr>
      </w:pPr>
      <w:r w:rsidRPr="00975C2B">
        <w:rPr>
          <w:rFonts w:eastAsia="MS PGothic" w:hint="eastAsia"/>
          <w:sz w:val="20"/>
          <w:szCs w:val="20"/>
          <w:lang w:eastAsia="ja-JP"/>
        </w:rPr>
        <w:t>本ソフトウェアの技術的な制限を回避する方法で使用すること。</w:t>
      </w:r>
    </w:p>
    <w:p w14:paraId="39AD7E1B" w14:textId="77777777" w:rsidR="00BE3565" w:rsidRPr="00975C2B" w:rsidRDefault="003939FB">
      <w:pPr>
        <w:pStyle w:val="Bullet2"/>
        <w:rPr>
          <w:rFonts w:eastAsia="MS PGothic"/>
          <w:sz w:val="20"/>
          <w:szCs w:val="20"/>
          <w:lang w:eastAsia="ja-JP"/>
        </w:rPr>
      </w:pPr>
      <w:r w:rsidRPr="00975C2B">
        <w:rPr>
          <w:rFonts w:eastAsia="MS PGothic" w:hint="eastAsia"/>
          <w:sz w:val="20"/>
          <w:szCs w:val="20"/>
          <w:lang w:eastAsia="ja-JP"/>
        </w:rPr>
        <w:t>本ソフトウェアのリバース</w:t>
      </w:r>
      <w:r w:rsidRPr="00975C2B">
        <w:rPr>
          <w:rFonts w:eastAsia="MS PGothic" w:hint="eastAsia"/>
          <w:sz w:val="20"/>
          <w:szCs w:val="20"/>
          <w:lang w:eastAsia="ja-JP"/>
        </w:rPr>
        <w:t xml:space="preserve"> </w:t>
      </w:r>
      <w:r w:rsidRPr="00975C2B">
        <w:rPr>
          <w:rFonts w:eastAsia="MS PGothic" w:hint="eastAsia"/>
          <w:sz w:val="20"/>
          <w:szCs w:val="20"/>
          <w:lang w:eastAsia="ja-JP"/>
        </w:rPr>
        <w:t>エンジニアリング、逆コンパイルまたはその他の方法で本ソフトウェアのソース</w:t>
      </w:r>
      <w:r w:rsidRPr="00975C2B">
        <w:rPr>
          <w:rFonts w:eastAsia="MS PGothic" w:hint="eastAsia"/>
          <w:sz w:val="20"/>
          <w:szCs w:val="20"/>
          <w:lang w:eastAsia="ja-JP"/>
        </w:rPr>
        <w:t xml:space="preserve"> </w:t>
      </w:r>
      <w:r w:rsidRPr="00975C2B">
        <w:rPr>
          <w:rFonts w:eastAsia="MS PGothic" w:hint="eastAsia"/>
          <w:sz w:val="20"/>
          <w:szCs w:val="20"/>
          <w:lang w:eastAsia="ja-JP"/>
        </w:rPr>
        <w:t>コードを取り出そうと試みること。ただし、本ソフトウェアに含まれている可能性のある一定のオープンソース</w:t>
      </w:r>
      <w:r w:rsidRPr="00975C2B">
        <w:rPr>
          <w:rFonts w:eastAsia="MS PGothic" w:hint="eastAsia"/>
          <w:sz w:val="20"/>
          <w:szCs w:val="20"/>
          <w:lang w:eastAsia="ja-JP"/>
        </w:rPr>
        <w:t xml:space="preserve"> </w:t>
      </w:r>
      <w:r w:rsidRPr="00975C2B">
        <w:rPr>
          <w:rFonts w:eastAsia="MS PGothic" w:hint="eastAsia"/>
          <w:sz w:val="20"/>
          <w:szCs w:val="20"/>
          <w:lang w:eastAsia="ja-JP"/>
        </w:rPr>
        <w:t>コンポーネントの使用に適用される第三者のライセンス条項で必要とされる場合を除きます。</w:t>
      </w:r>
    </w:p>
    <w:p w14:paraId="4FCB97DE" w14:textId="77777777" w:rsidR="00BE3565" w:rsidRPr="00975C2B" w:rsidRDefault="003939FB">
      <w:pPr>
        <w:pStyle w:val="Bullet2"/>
        <w:rPr>
          <w:rFonts w:eastAsia="MS PGothic"/>
          <w:sz w:val="20"/>
          <w:szCs w:val="20"/>
          <w:lang w:eastAsia="ja-JP"/>
        </w:rPr>
      </w:pPr>
      <w:r w:rsidRPr="00975C2B">
        <w:rPr>
          <w:rFonts w:eastAsia="MS PGothic" w:hint="eastAsia"/>
          <w:sz w:val="20"/>
          <w:szCs w:val="20"/>
          <w:lang w:eastAsia="ja-JP"/>
        </w:rPr>
        <w:t>本ソフトウェアに含まれるマイクロソフトまたはそのサプライヤーによる通知を削除、最小化、ブロック、または変更すること。</w:t>
      </w:r>
    </w:p>
    <w:p w14:paraId="508DF31E" w14:textId="77777777" w:rsidR="00BE3565" w:rsidRPr="00975C2B" w:rsidRDefault="003939FB">
      <w:pPr>
        <w:pStyle w:val="Bullet2"/>
        <w:rPr>
          <w:rFonts w:eastAsia="MS PGothic"/>
          <w:sz w:val="20"/>
          <w:szCs w:val="20"/>
          <w:lang w:eastAsia="ja-JP"/>
        </w:rPr>
      </w:pPr>
      <w:r w:rsidRPr="00975C2B">
        <w:rPr>
          <w:rFonts w:eastAsia="MS PGothic" w:hint="eastAsia"/>
          <w:sz w:val="20"/>
          <w:szCs w:val="20"/>
          <w:lang w:eastAsia="ja-JP"/>
        </w:rPr>
        <w:t>法律に違反する方法で本ソフトウェアを使用すること。</w:t>
      </w:r>
    </w:p>
    <w:p w14:paraId="70B4AD12" w14:textId="77777777" w:rsidR="00BE3565" w:rsidRPr="00975C2B" w:rsidRDefault="003939FB">
      <w:pPr>
        <w:pStyle w:val="Bullet2"/>
        <w:rPr>
          <w:rFonts w:eastAsia="MS PGothic"/>
          <w:strike/>
          <w:sz w:val="20"/>
          <w:szCs w:val="20"/>
          <w:lang w:eastAsia="ja-JP"/>
        </w:rPr>
      </w:pPr>
      <w:r w:rsidRPr="00975C2B">
        <w:rPr>
          <w:rFonts w:eastAsia="MS PGothic" w:hint="eastAsia"/>
          <w:sz w:val="20"/>
          <w:szCs w:val="20"/>
          <w:lang w:eastAsia="ja-JP"/>
        </w:rPr>
        <w:t>本ソフトウェアを共有、</w:t>
      </w:r>
      <w:r w:rsidRPr="00975C2B">
        <w:rPr>
          <w:rFonts w:eastAsia="MS PGothic" w:hint="eastAsia"/>
          <w:lang w:eastAsia="ja-JP"/>
        </w:rPr>
        <w:t>公開、レンタル、またはリース</w:t>
      </w:r>
      <w:r w:rsidRPr="00975C2B">
        <w:rPr>
          <w:rFonts w:eastAsia="MS PGothic" w:hint="eastAsia"/>
          <w:sz w:val="20"/>
          <w:szCs w:val="20"/>
          <w:lang w:eastAsia="ja-JP"/>
        </w:rPr>
        <w:t>すること。</w:t>
      </w:r>
    </w:p>
    <w:p w14:paraId="5E60904F" w14:textId="77777777" w:rsidR="00BE3565" w:rsidRPr="00975C2B" w:rsidRDefault="003939FB">
      <w:pPr>
        <w:pStyle w:val="Bullet2"/>
        <w:rPr>
          <w:rFonts w:eastAsia="MS PGothic"/>
          <w:strike/>
          <w:sz w:val="20"/>
          <w:szCs w:val="20"/>
          <w:lang w:eastAsia="ja-JP"/>
        </w:rPr>
      </w:pPr>
      <w:r w:rsidRPr="00975C2B">
        <w:rPr>
          <w:rFonts w:eastAsia="MS PGothic" w:hint="eastAsia"/>
          <w:sz w:val="20"/>
          <w:szCs w:val="20"/>
          <w:lang w:eastAsia="ja-JP"/>
        </w:rPr>
        <w:lastRenderedPageBreak/>
        <w:t>本ソフトウェアを第三者が使用できるようにスタンドアロン</w:t>
      </w:r>
      <w:r w:rsidRPr="00975C2B">
        <w:rPr>
          <w:rFonts w:eastAsia="MS PGothic" w:hint="eastAsia"/>
          <w:sz w:val="20"/>
          <w:szCs w:val="20"/>
          <w:lang w:eastAsia="ja-JP"/>
        </w:rPr>
        <w:t xml:space="preserve"> </w:t>
      </w:r>
      <w:r w:rsidRPr="00975C2B">
        <w:rPr>
          <w:rFonts w:eastAsia="MS PGothic" w:hint="eastAsia"/>
          <w:sz w:val="20"/>
          <w:szCs w:val="20"/>
          <w:lang w:eastAsia="ja-JP"/>
        </w:rPr>
        <w:t>サービスとして提供すること、もしくは本ソフトウェアをお客様のアプリケーションのいずれかと組み合わせること。</w:t>
      </w:r>
    </w:p>
    <w:p w14:paraId="398D21CF" w14:textId="77777777" w:rsidR="00BE3565" w:rsidRPr="00975C2B" w:rsidRDefault="003939FB">
      <w:pPr>
        <w:pStyle w:val="Heading1"/>
        <w:widowControl w:val="0"/>
        <w:rPr>
          <w:rFonts w:eastAsia="MS PGothic"/>
          <w:sz w:val="20"/>
          <w:szCs w:val="20"/>
          <w:lang w:eastAsia="ja-JP"/>
        </w:rPr>
      </w:pPr>
      <w:r w:rsidRPr="00975C2B">
        <w:rPr>
          <w:rFonts w:eastAsia="MS PGothic" w:hint="eastAsia"/>
          <w:sz w:val="20"/>
          <w:szCs w:val="20"/>
          <w:lang w:eastAsia="ja-JP"/>
        </w:rPr>
        <w:t>バックアップ用の複製。</w:t>
      </w:r>
      <w:r w:rsidRPr="00975C2B">
        <w:rPr>
          <w:rFonts w:eastAsia="MS PGothic" w:hint="eastAsia"/>
          <w:b w:val="0"/>
          <w:bCs w:val="0"/>
          <w:sz w:val="20"/>
          <w:szCs w:val="20"/>
          <w:lang w:eastAsia="ja-JP"/>
        </w:rPr>
        <w:t>お客様は、本ソフトウェアの再インストールを目的として、本ソフトウェアのバックアップ用の複製を</w:t>
      </w:r>
      <w:r w:rsidRPr="00975C2B">
        <w:rPr>
          <w:rFonts w:eastAsia="MS PGothic" w:hint="eastAsia"/>
          <w:b w:val="0"/>
          <w:bCs w:val="0"/>
          <w:sz w:val="20"/>
          <w:szCs w:val="20"/>
          <w:lang w:eastAsia="ja-JP"/>
        </w:rPr>
        <w:t xml:space="preserve"> 1 </w:t>
      </w:r>
      <w:r w:rsidRPr="00975C2B">
        <w:rPr>
          <w:rFonts w:eastAsia="MS PGothic" w:hint="eastAsia"/>
          <w:b w:val="0"/>
          <w:bCs w:val="0"/>
          <w:sz w:val="20"/>
          <w:szCs w:val="20"/>
          <w:lang w:eastAsia="ja-JP"/>
        </w:rPr>
        <w:t>部作成することができます。</w:t>
      </w:r>
    </w:p>
    <w:p w14:paraId="7656C662" w14:textId="77777777" w:rsidR="00BE3565" w:rsidRPr="00975C2B" w:rsidRDefault="003939FB">
      <w:pPr>
        <w:pStyle w:val="Heading1"/>
        <w:widowControl w:val="0"/>
        <w:rPr>
          <w:rFonts w:eastAsia="MS PGothic"/>
          <w:b w:val="0"/>
          <w:sz w:val="20"/>
          <w:szCs w:val="20"/>
          <w:lang w:eastAsia="ja-JP"/>
        </w:rPr>
      </w:pPr>
      <w:r w:rsidRPr="00975C2B">
        <w:rPr>
          <w:rFonts w:eastAsia="MS PGothic" w:hint="eastAsia"/>
          <w:sz w:val="20"/>
          <w:szCs w:val="20"/>
          <w:lang w:eastAsia="ja-JP"/>
        </w:rPr>
        <w:t>再販禁止ソフトウェア。</w:t>
      </w:r>
      <w:r w:rsidRPr="00975C2B">
        <w:rPr>
          <w:rFonts w:eastAsia="MS PGothic" w:hint="eastAsia"/>
          <w:b w:val="0"/>
          <w:bCs w:val="0"/>
          <w:sz w:val="20"/>
          <w:szCs w:val="20"/>
          <w:lang w:eastAsia="ja-JP"/>
        </w:rPr>
        <w:t>お客様は、「</w:t>
      </w:r>
      <w:r w:rsidRPr="00975C2B">
        <w:rPr>
          <w:rFonts w:eastAsia="MS PGothic" w:hint="eastAsia"/>
          <w:b w:val="0"/>
          <w:bCs w:val="0"/>
          <w:sz w:val="20"/>
          <w:szCs w:val="20"/>
          <w:lang w:eastAsia="ja-JP"/>
        </w:rPr>
        <w:t>NFR</w:t>
      </w:r>
      <w:r w:rsidRPr="00975C2B">
        <w:rPr>
          <w:rFonts w:eastAsia="MS PGothic" w:hint="eastAsia"/>
          <w:b w:val="0"/>
          <w:bCs w:val="0"/>
          <w:sz w:val="20"/>
          <w:szCs w:val="20"/>
          <w:lang w:eastAsia="ja-JP"/>
        </w:rPr>
        <w:t>」または「再販禁止</w:t>
      </w:r>
      <w:r w:rsidRPr="00975C2B">
        <w:rPr>
          <w:rFonts w:eastAsia="MS PGothic" w:hint="eastAsia"/>
          <w:b w:val="0"/>
          <w:bCs w:val="0"/>
          <w:sz w:val="20"/>
          <w:szCs w:val="20"/>
          <w:lang w:eastAsia="ja-JP"/>
        </w:rPr>
        <w:t xml:space="preserve"> (Not for Resale)</w:t>
      </w:r>
      <w:r w:rsidRPr="00975C2B">
        <w:rPr>
          <w:rFonts w:eastAsia="MS PGothic" w:hint="eastAsia"/>
          <w:b w:val="0"/>
          <w:bCs w:val="0"/>
          <w:sz w:val="20"/>
          <w:szCs w:val="20"/>
          <w:lang w:eastAsia="ja-JP"/>
        </w:rPr>
        <w:t>」の表示のあるソフトウェアを販売することはできません。</w:t>
      </w:r>
    </w:p>
    <w:p w14:paraId="7A0582AD" w14:textId="77777777" w:rsidR="00BE3565" w:rsidRPr="00975C2B" w:rsidRDefault="003939FB">
      <w:pPr>
        <w:pStyle w:val="Heading1"/>
        <w:widowControl w:val="0"/>
        <w:rPr>
          <w:rFonts w:eastAsia="MS PGothic"/>
          <w:b w:val="0"/>
          <w:sz w:val="20"/>
          <w:szCs w:val="20"/>
          <w:lang w:eastAsia="ja-JP"/>
        </w:rPr>
      </w:pPr>
      <w:r w:rsidRPr="00975C2B">
        <w:rPr>
          <w:rFonts w:eastAsia="MS PGothic" w:hint="eastAsia"/>
          <w:sz w:val="20"/>
          <w:szCs w:val="20"/>
          <w:lang w:eastAsia="ja-JP"/>
        </w:rPr>
        <w:t>他のバージョンおよび下位エディションの使用権。</w:t>
      </w:r>
      <w:r w:rsidRPr="00975C2B">
        <w:rPr>
          <w:rFonts w:eastAsia="MS PGothic" w:hint="eastAsia"/>
          <w:b w:val="0"/>
          <w:bCs w:val="0"/>
          <w:sz w:val="20"/>
          <w:szCs w:val="20"/>
          <w:lang w:eastAsia="ja-JP"/>
        </w:rPr>
        <w:t>お客様は、本ソフトウェアおよび旧バージョンを任意のデバイスで使用することができます。お客様は、使用許諾されたバージョンの代わりに、旧バージョン、許可されている別の言語バージョンまたは下位エディションの複製またはインスタンスを作成、保存、インストール、実行し、またかかる複製またはインスタンスにアクセスすることができます。</w:t>
      </w:r>
    </w:p>
    <w:p w14:paraId="40732866" w14:textId="77777777" w:rsidR="00BE3565" w:rsidRPr="00975C2B" w:rsidRDefault="003939FB">
      <w:pPr>
        <w:pStyle w:val="Heading1"/>
        <w:rPr>
          <w:rFonts w:eastAsia="MS PGothic"/>
          <w:sz w:val="20"/>
          <w:szCs w:val="20"/>
          <w:lang w:eastAsia="ja-JP"/>
        </w:rPr>
      </w:pPr>
      <w:r w:rsidRPr="00975C2B">
        <w:rPr>
          <w:rFonts w:eastAsia="MS PGothic" w:hint="eastAsia"/>
          <w:sz w:val="20"/>
          <w:szCs w:val="20"/>
          <w:lang w:eastAsia="ja-JP"/>
        </w:rPr>
        <w:t>ライセンスの証明。</w:t>
      </w:r>
      <w:r w:rsidRPr="00975C2B">
        <w:rPr>
          <w:rFonts w:eastAsia="MS PGothic" w:hint="eastAsia"/>
          <w:b w:val="0"/>
          <w:bCs w:val="0"/>
          <w:sz w:val="20"/>
          <w:szCs w:val="20"/>
          <w:lang w:eastAsia="ja-JP"/>
        </w:rPr>
        <w:t>お客様が本ソフトウェアを</w:t>
      </w:r>
      <w:r w:rsidRPr="00975C2B">
        <w:rPr>
          <w:rFonts w:eastAsia="MS PGothic" w:hint="eastAsia"/>
          <w:b w:val="0"/>
          <w:bCs w:val="0"/>
          <w:sz w:val="20"/>
          <w:szCs w:val="20"/>
          <w:lang w:eastAsia="ja-JP"/>
        </w:rPr>
        <w:t xml:space="preserve"> DVD-ROM </w:t>
      </w:r>
      <w:r w:rsidRPr="00975C2B">
        <w:rPr>
          <w:rFonts w:eastAsia="MS PGothic" w:hint="eastAsia"/>
          <w:b w:val="0"/>
          <w:bCs w:val="0"/>
          <w:sz w:val="20"/>
          <w:szCs w:val="20"/>
          <w:lang w:eastAsia="ja-JP"/>
        </w:rPr>
        <w:t>またはその他のメディアで入手された場合、お客様のライセンス証明書は、正規のマイクロソフト</w:t>
      </w:r>
      <w:r w:rsidRPr="00975C2B">
        <w:rPr>
          <w:rFonts w:eastAsia="MS PGothic" w:hint="eastAsia"/>
          <w:b w:val="0"/>
          <w:bCs w:val="0"/>
          <w:sz w:val="20"/>
          <w:szCs w:val="20"/>
          <w:lang w:eastAsia="ja-JP"/>
        </w:rPr>
        <w:t xml:space="preserve"> Certificate of Authenticity </w:t>
      </w:r>
      <w:r w:rsidRPr="00975C2B">
        <w:rPr>
          <w:rFonts w:eastAsia="MS PGothic" w:hint="eastAsia"/>
          <w:b w:val="0"/>
          <w:bCs w:val="0"/>
          <w:sz w:val="20"/>
          <w:szCs w:val="20"/>
          <w:lang w:eastAsia="ja-JP"/>
        </w:rPr>
        <w:t>ラベルおよび領収書になります。お客様が本ソフトウェアをオンラインで購入された場合、お客様のライセンス証明書は、領収書、またはお客様の</w:t>
      </w:r>
      <w:r w:rsidRPr="00975C2B">
        <w:rPr>
          <w:rFonts w:eastAsia="MS PGothic" w:hint="eastAsia"/>
          <w:b w:val="0"/>
          <w:bCs w:val="0"/>
          <w:sz w:val="20"/>
          <w:szCs w:val="20"/>
          <w:lang w:eastAsia="ja-JP"/>
        </w:rPr>
        <w:t xml:space="preserve"> Microsoft </w:t>
      </w:r>
      <w:r w:rsidRPr="00975C2B">
        <w:rPr>
          <w:rFonts w:eastAsia="MS PGothic" w:hint="eastAsia"/>
          <w:b w:val="0"/>
          <w:bCs w:val="0"/>
          <w:sz w:val="20"/>
          <w:szCs w:val="20"/>
          <w:lang w:eastAsia="ja-JP"/>
        </w:rPr>
        <w:t>アカウントを通じて本ソフトウェアのサービスにアクセスできることになります。正規のマイクロソフト</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ソフトウェアを識別する方法については、</w:t>
      </w:r>
      <w:hyperlink r:id="rId12" w:history="1">
        <w:r w:rsidRPr="00975C2B">
          <w:rPr>
            <w:rFonts w:eastAsia="MS PGothic" w:hint="eastAsia"/>
            <w:b w:val="0"/>
            <w:bCs w:val="0"/>
            <w:color w:val="0000FF"/>
            <w:sz w:val="20"/>
            <w:szCs w:val="20"/>
            <w:u w:val="single"/>
            <w:lang w:eastAsia="ja-JP"/>
          </w:rPr>
          <w:t>www.howtotell.com</w:t>
        </w:r>
      </w:hyperlink>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をご参照ください。</w:t>
      </w:r>
    </w:p>
    <w:p w14:paraId="1CE1AD25" w14:textId="77777777" w:rsidR="00BE3565" w:rsidRPr="00975C2B" w:rsidRDefault="003939FB">
      <w:pPr>
        <w:pStyle w:val="Heading1Unbold"/>
        <w:spacing w:before="120" w:after="120"/>
        <w:ind w:left="360" w:hanging="360"/>
        <w:rPr>
          <w:rFonts w:eastAsia="MS PGothic"/>
          <w:bCs/>
          <w:sz w:val="20"/>
          <w:szCs w:val="20"/>
          <w:lang w:eastAsia="ja-JP"/>
        </w:rPr>
      </w:pPr>
      <w:r w:rsidRPr="00975C2B">
        <w:rPr>
          <w:rFonts w:eastAsia="MS PGothic" w:hint="eastAsia"/>
          <w:b/>
          <w:bCs/>
          <w:sz w:val="20"/>
          <w:szCs w:val="20"/>
          <w:lang w:eastAsia="ja-JP"/>
        </w:rPr>
        <w:t>第三者への譲渡。</w:t>
      </w:r>
      <w:r w:rsidRPr="00975C2B">
        <w:rPr>
          <w:rFonts w:eastAsia="MS PGothic" w:hint="eastAsia"/>
          <w:sz w:val="20"/>
          <w:szCs w:val="20"/>
          <w:lang w:eastAsia="ja-JP"/>
        </w:rPr>
        <w:t>お客様は、本ソフトウェアの有効なライセンシーである場合、本ソフトウェアおよび本ライセンス契約を直接第三者に譲渡することができます。譲渡に先立ち、本ソフトウェアの譲受人は、本契約が本ソフトウェアの譲渡および使用に適用されることに同意する必要があります。譲渡には、本ソフトウェアおよび「</w:t>
      </w:r>
      <w:r w:rsidRPr="00975C2B">
        <w:rPr>
          <w:rFonts w:eastAsia="MS PGothic" w:hint="eastAsia"/>
          <w:sz w:val="20"/>
          <w:szCs w:val="20"/>
          <w:lang w:eastAsia="ja-JP"/>
        </w:rPr>
        <w:t>Proof of License</w:t>
      </w:r>
      <w:r w:rsidRPr="00975C2B">
        <w:rPr>
          <w:rFonts w:eastAsia="MS PGothic" w:hint="eastAsia"/>
          <w:sz w:val="20"/>
          <w:szCs w:val="20"/>
          <w:lang w:eastAsia="ja-JP"/>
        </w:rPr>
        <w:t>」ラベル</w:t>
      </w:r>
      <w:r w:rsidRPr="00975C2B">
        <w:rPr>
          <w:rFonts w:eastAsia="MS PGothic" w:hint="eastAsia"/>
          <w:sz w:val="20"/>
          <w:szCs w:val="20"/>
          <w:lang w:eastAsia="ja-JP"/>
        </w:rPr>
        <w:t xml:space="preserve"> (</w:t>
      </w:r>
      <w:r w:rsidRPr="00975C2B">
        <w:rPr>
          <w:rFonts w:eastAsia="MS PGothic" w:hint="eastAsia"/>
          <w:sz w:val="20"/>
          <w:szCs w:val="20"/>
          <w:lang w:eastAsia="ja-JP"/>
        </w:rPr>
        <w:t>該当する場合</w:t>
      </w:r>
      <w:r w:rsidRPr="00975C2B">
        <w:rPr>
          <w:rFonts w:eastAsia="MS PGothic" w:hint="eastAsia"/>
          <w:sz w:val="20"/>
          <w:szCs w:val="20"/>
          <w:lang w:eastAsia="ja-JP"/>
        </w:rPr>
        <w:t xml:space="preserve">) </w:t>
      </w:r>
      <w:r w:rsidRPr="00975C2B">
        <w:rPr>
          <w:rFonts w:eastAsia="MS PGothic" w:hint="eastAsia"/>
          <w:sz w:val="20"/>
          <w:szCs w:val="20"/>
          <w:lang w:eastAsia="ja-JP"/>
        </w:rPr>
        <w:t>が含まれる必要があります。本ソフトウェアをデバイスとは別に譲渡する場合、譲渡人は、譲渡後に本ソフトウェアのすべての複製をアンインストールする必要があります。譲渡人は、別途許可されている場合にのみ、本ソフトウェアの複製を保持することができます。</w:t>
      </w:r>
    </w:p>
    <w:p w14:paraId="18BC20FC" w14:textId="77777777" w:rsidR="00BE3565" w:rsidRPr="00975C2B" w:rsidRDefault="003939FB">
      <w:pPr>
        <w:pStyle w:val="Heading1Unbold"/>
        <w:spacing w:before="120" w:after="120"/>
        <w:ind w:left="360" w:hanging="360"/>
        <w:rPr>
          <w:rFonts w:eastAsia="MS PGothic"/>
          <w:b/>
          <w:bCs/>
          <w:sz w:val="20"/>
          <w:szCs w:val="20"/>
          <w:lang w:eastAsia="ja-JP"/>
        </w:rPr>
      </w:pPr>
      <w:r w:rsidRPr="00975C2B">
        <w:rPr>
          <w:rFonts w:eastAsia="MS PGothic" w:hint="eastAsia"/>
          <w:b/>
          <w:bCs/>
          <w:sz w:val="20"/>
          <w:szCs w:val="20"/>
          <w:lang w:eastAsia="ja-JP"/>
        </w:rPr>
        <w:t>輸出規制。</w:t>
      </w:r>
      <w:r w:rsidRPr="00975C2B">
        <w:rPr>
          <w:rFonts w:eastAsia="MS PGothic" w:hint="eastAsia"/>
          <w:sz w:val="20"/>
          <w:szCs w:val="20"/>
          <w:lang w:eastAsia="ja-JP"/>
        </w:rPr>
        <w:t>お客様は、本ソフトウェアに適用されるすべての国内法および国際法</w:t>
      </w:r>
      <w:r w:rsidRPr="00975C2B">
        <w:rPr>
          <w:rFonts w:eastAsia="MS PGothic" w:hint="eastAsia"/>
          <w:sz w:val="20"/>
          <w:szCs w:val="20"/>
          <w:lang w:eastAsia="ja-JP"/>
        </w:rPr>
        <w:t xml:space="preserve"> (</w:t>
      </w:r>
      <w:r w:rsidRPr="00975C2B">
        <w:rPr>
          <w:rFonts w:eastAsia="MS PGothic" w:hint="eastAsia"/>
          <w:sz w:val="20"/>
          <w:szCs w:val="20"/>
          <w:lang w:eastAsia="ja-JP"/>
        </w:rPr>
        <w:t>輸出対象国、エンド</w:t>
      </w:r>
      <w:r w:rsidRPr="00975C2B">
        <w:rPr>
          <w:rFonts w:eastAsia="MS PGothic" w:hint="eastAsia"/>
          <w:sz w:val="20"/>
          <w:szCs w:val="20"/>
          <w:lang w:eastAsia="ja-JP"/>
        </w:rPr>
        <w:t xml:space="preserve"> </w:t>
      </w:r>
      <w:r w:rsidRPr="00975C2B">
        <w:rPr>
          <w:rFonts w:eastAsia="MS PGothic" w:hint="eastAsia"/>
          <w:sz w:val="20"/>
          <w:szCs w:val="20"/>
          <w:lang w:eastAsia="ja-JP"/>
        </w:rPr>
        <w:t>ユーザーおよびエンド</w:t>
      </w:r>
      <w:r w:rsidRPr="00975C2B">
        <w:rPr>
          <w:rFonts w:eastAsia="MS PGothic" w:hint="eastAsia"/>
          <w:sz w:val="20"/>
          <w:szCs w:val="20"/>
          <w:lang w:eastAsia="ja-JP"/>
        </w:rPr>
        <w:t xml:space="preserve"> </w:t>
      </w:r>
      <w:r w:rsidRPr="00975C2B">
        <w:rPr>
          <w:rFonts w:eastAsia="MS PGothic" w:hint="eastAsia"/>
          <w:sz w:val="20"/>
          <w:szCs w:val="20"/>
          <w:lang w:eastAsia="ja-JP"/>
        </w:rPr>
        <w:t>ユーザーによる使用に関する制限を含みます</w:t>
      </w:r>
      <w:r w:rsidRPr="00975C2B">
        <w:rPr>
          <w:rFonts w:eastAsia="MS PGothic" w:hint="eastAsia"/>
          <w:sz w:val="20"/>
          <w:szCs w:val="20"/>
          <w:lang w:eastAsia="ja-JP"/>
        </w:rPr>
        <w:t xml:space="preserve">) </w:t>
      </w:r>
      <w:r w:rsidRPr="00975C2B">
        <w:rPr>
          <w:rFonts w:eastAsia="MS PGothic" w:hint="eastAsia"/>
          <w:sz w:val="20"/>
          <w:szCs w:val="20"/>
          <w:lang w:eastAsia="ja-JP"/>
        </w:rPr>
        <w:t>を遵守しなければなりません。輸出規制の詳細については</w:t>
      </w:r>
      <w:r w:rsidRPr="00975C2B">
        <w:rPr>
          <w:rFonts w:eastAsia="MS PGothic" w:hint="eastAsia"/>
          <w:lang w:eastAsia="ja-JP"/>
        </w:rPr>
        <w:t xml:space="preserve"> </w:t>
      </w:r>
      <w:hyperlink r:id="rId13" w:history="1">
        <w:r w:rsidRPr="00975C2B">
          <w:rPr>
            <w:rFonts w:eastAsia="MS PGothic" w:hint="eastAsia"/>
            <w:color w:val="0000FF"/>
            <w:sz w:val="20"/>
            <w:szCs w:val="20"/>
            <w:u w:val="single"/>
            <w:lang w:eastAsia="ja-JP"/>
          </w:rPr>
          <w:t>www.microsoft.com/exporting</w:t>
        </w:r>
      </w:hyperlink>
      <w:r w:rsidRPr="00975C2B">
        <w:rPr>
          <w:rFonts w:eastAsia="MS PGothic" w:hint="eastAsia"/>
          <w:sz w:val="20"/>
          <w:szCs w:val="20"/>
          <w:lang w:eastAsia="ja-JP"/>
        </w:rPr>
        <w:t xml:space="preserve"> </w:t>
      </w:r>
      <w:r w:rsidRPr="00975C2B">
        <w:rPr>
          <w:rFonts w:eastAsia="MS PGothic" w:hint="eastAsia"/>
          <w:sz w:val="20"/>
          <w:szCs w:val="20"/>
          <w:lang w:eastAsia="ja-JP"/>
        </w:rPr>
        <w:t>をご参照ください。</w:t>
      </w:r>
    </w:p>
    <w:p w14:paraId="044A3466" w14:textId="77777777" w:rsidR="00BE3565" w:rsidRPr="00975C2B" w:rsidRDefault="003939FB">
      <w:pPr>
        <w:pStyle w:val="Heading1"/>
        <w:widowControl w:val="0"/>
        <w:ind w:left="360" w:hanging="360"/>
        <w:rPr>
          <w:rFonts w:eastAsia="MS PGothic"/>
          <w:b w:val="0"/>
          <w:bCs w:val="0"/>
          <w:sz w:val="20"/>
          <w:szCs w:val="20"/>
          <w:u w:val="single"/>
          <w:lang w:eastAsia="ja-JP"/>
        </w:rPr>
      </w:pPr>
      <w:r w:rsidRPr="00975C2B">
        <w:rPr>
          <w:rFonts w:eastAsia="MS PGothic" w:hint="eastAsia"/>
          <w:sz w:val="20"/>
          <w:szCs w:val="20"/>
          <w:lang w:eastAsia="ja-JP"/>
        </w:rPr>
        <w:t>サポート</w:t>
      </w:r>
      <w:r w:rsidRPr="00975C2B">
        <w:rPr>
          <w:rFonts w:eastAsia="MS PGothic" w:hint="eastAsia"/>
          <w:sz w:val="20"/>
          <w:szCs w:val="20"/>
          <w:lang w:eastAsia="ja-JP"/>
        </w:rPr>
        <w:t xml:space="preserve"> </w:t>
      </w:r>
      <w:r w:rsidRPr="00975C2B">
        <w:rPr>
          <w:rFonts w:eastAsia="MS PGothic" w:hint="eastAsia"/>
          <w:sz w:val="20"/>
          <w:szCs w:val="20"/>
          <w:lang w:eastAsia="ja-JP"/>
        </w:rPr>
        <w:t>サービス</w:t>
      </w:r>
      <w:r w:rsidRPr="00975C2B">
        <w:rPr>
          <w:rFonts w:eastAsia="MS PGothic" w:hint="eastAsia"/>
          <w:b w:val="0"/>
          <w:bCs w:val="0"/>
          <w:sz w:val="20"/>
          <w:szCs w:val="20"/>
          <w:lang w:eastAsia="ja-JP"/>
        </w:rPr>
        <w:t>。マイクロソフトは、本ソフトウェアに対し</w:t>
      </w:r>
      <w:r w:rsidRPr="00975C2B">
        <w:rPr>
          <w:rFonts w:eastAsia="MS PGothic" w:hint="eastAsia"/>
          <w:b w:val="0"/>
          <w:bCs w:val="0"/>
          <w:sz w:val="20"/>
          <w:szCs w:val="20"/>
          <w:lang w:eastAsia="ja-JP"/>
        </w:rPr>
        <w:t xml:space="preserve"> </w:t>
      </w:r>
      <w:hyperlink r:id="rId14" w:history="1">
        <w:r w:rsidRPr="00975C2B">
          <w:rPr>
            <w:rFonts w:eastAsia="MS PGothic" w:hint="eastAsia"/>
            <w:b w:val="0"/>
            <w:bCs w:val="0"/>
            <w:color w:val="0000FF"/>
            <w:u w:val="single"/>
            <w:lang w:eastAsia="ja-JP"/>
          </w:rPr>
          <w:t>https://support.microsoft.com</w:t>
        </w:r>
      </w:hyperlink>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に記載されているサポート</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サービスを提供します。</w:t>
      </w:r>
    </w:p>
    <w:p w14:paraId="2DC8E028" w14:textId="77777777" w:rsidR="00BE3565" w:rsidRPr="00975C2B" w:rsidRDefault="003939FB">
      <w:pPr>
        <w:pStyle w:val="Heading1Unbold"/>
        <w:rPr>
          <w:rFonts w:eastAsia="MS PGothic"/>
          <w:b/>
          <w:bCs/>
          <w:sz w:val="20"/>
          <w:szCs w:val="20"/>
          <w:lang w:eastAsia="ja-JP"/>
        </w:rPr>
      </w:pPr>
      <w:r w:rsidRPr="00975C2B">
        <w:rPr>
          <w:rFonts w:eastAsia="MS PGothic" w:hint="eastAsia"/>
          <w:b/>
          <w:bCs/>
          <w:sz w:val="20"/>
          <w:szCs w:val="20"/>
          <w:lang w:eastAsia="ja-JP"/>
        </w:rPr>
        <w:t>完全合意。</w:t>
      </w:r>
      <w:r w:rsidRPr="00975C2B">
        <w:rPr>
          <w:rFonts w:eastAsia="MS PGothic" w:hint="eastAsia"/>
          <w:sz w:val="20"/>
          <w:szCs w:val="20"/>
          <w:lang w:eastAsia="ja-JP"/>
        </w:rPr>
        <w:t>本契約</w:t>
      </w:r>
      <w:r w:rsidRPr="00975C2B">
        <w:rPr>
          <w:rFonts w:eastAsia="MS PGothic" w:hint="eastAsia"/>
          <w:sz w:val="20"/>
          <w:szCs w:val="20"/>
          <w:lang w:eastAsia="ja-JP"/>
        </w:rPr>
        <w:t xml:space="preserve"> (</w:t>
      </w:r>
      <w:r w:rsidRPr="00975C2B">
        <w:rPr>
          <w:rFonts w:eastAsia="MS PGothic" w:hint="eastAsia"/>
          <w:sz w:val="20"/>
          <w:szCs w:val="20"/>
          <w:lang w:eastAsia="ja-JP"/>
        </w:rPr>
        <w:t>下記の保証規定を含</w:t>
      </w:r>
      <w:proofErr w:type="gramStart"/>
      <w:r w:rsidRPr="00975C2B">
        <w:rPr>
          <w:rFonts w:eastAsia="MS PGothic" w:hint="eastAsia"/>
          <w:sz w:val="20"/>
          <w:szCs w:val="20"/>
          <w:lang w:eastAsia="ja-JP"/>
        </w:rPr>
        <w:t>みます</w:t>
      </w:r>
      <w:r w:rsidRPr="00975C2B">
        <w:rPr>
          <w:rFonts w:eastAsia="MS PGothic" w:hint="eastAsia"/>
          <w:sz w:val="20"/>
          <w:szCs w:val="20"/>
          <w:lang w:eastAsia="ja-JP"/>
        </w:rPr>
        <w:t>)</w:t>
      </w:r>
      <w:r w:rsidRPr="00975C2B">
        <w:rPr>
          <w:rFonts w:eastAsia="MS PGothic" w:hint="eastAsia"/>
          <w:sz w:val="20"/>
          <w:szCs w:val="20"/>
          <w:lang w:eastAsia="ja-JP"/>
        </w:rPr>
        <w:t>、</w:t>
      </w:r>
      <w:proofErr w:type="gramEnd"/>
      <w:r w:rsidRPr="00975C2B">
        <w:rPr>
          <w:rFonts w:eastAsia="MS PGothic" w:hint="eastAsia"/>
          <w:sz w:val="20"/>
          <w:szCs w:val="20"/>
          <w:lang w:eastAsia="ja-JP"/>
        </w:rPr>
        <w:t>ならびにお客様が使用する追加物、更新プログラム、インターネット</w:t>
      </w:r>
      <w:r w:rsidRPr="00975C2B">
        <w:rPr>
          <w:rFonts w:eastAsia="MS PGothic" w:hint="eastAsia"/>
          <w:sz w:val="20"/>
          <w:szCs w:val="20"/>
          <w:lang w:eastAsia="ja-JP"/>
        </w:rPr>
        <w:t xml:space="preserve"> </w:t>
      </w:r>
      <w:r w:rsidRPr="00975C2B">
        <w:rPr>
          <w:rFonts w:eastAsia="MS PGothic" w:hint="eastAsia"/>
          <w:sz w:val="20"/>
          <w:szCs w:val="20"/>
          <w:lang w:eastAsia="ja-JP"/>
        </w:rPr>
        <w:t>ベースのサービスおよびサポート</w:t>
      </w:r>
      <w:r w:rsidRPr="00975C2B">
        <w:rPr>
          <w:rFonts w:eastAsia="MS PGothic" w:hint="eastAsia"/>
          <w:sz w:val="20"/>
          <w:szCs w:val="20"/>
          <w:lang w:eastAsia="ja-JP"/>
        </w:rPr>
        <w:t xml:space="preserve"> </w:t>
      </w:r>
      <w:r w:rsidRPr="00975C2B">
        <w:rPr>
          <w:rFonts w:eastAsia="MS PGothic" w:hint="eastAsia"/>
          <w:sz w:val="20"/>
          <w:szCs w:val="20"/>
          <w:lang w:eastAsia="ja-JP"/>
        </w:rPr>
        <w:t>サービスに関する条項は、本ソフトウェアおよびサポート</w:t>
      </w:r>
      <w:r w:rsidRPr="00975C2B">
        <w:rPr>
          <w:rFonts w:eastAsia="MS PGothic" w:hint="eastAsia"/>
          <w:sz w:val="20"/>
          <w:szCs w:val="20"/>
          <w:lang w:eastAsia="ja-JP"/>
        </w:rPr>
        <w:t xml:space="preserve"> </w:t>
      </w:r>
      <w:r w:rsidRPr="00975C2B">
        <w:rPr>
          <w:rFonts w:eastAsia="MS PGothic" w:hint="eastAsia"/>
          <w:sz w:val="20"/>
          <w:szCs w:val="20"/>
          <w:lang w:eastAsia="ja-JP"/>
        </w:rPr>
        <w:t>サービスについてのお客様とマイクロソフトとの間の完全なる合意です。</w:t>
      </w:r>
    </w:p>
    <w:p w14:paraId="0E4C33BA" w14:textId="77777777" w:rsidR="00BE3565" w:rsidRPr="00975C2B" w:rsidRDefault="00BE3565">
      <w:pPr>
        <w:pStyle w:val="Heading1Unbold"/>
        <w:numPr>
          <w:ilvl w:val="0"/>
          <w:numId w:val="0"/>
        </w:numPr>
        <w:ind w:left="357"/>
        <w:rPr>
          <w:rFonts w:eastAsia="MS PGothic"/>
          <w:b/>
          <w:bCs/>
          <w:sz w:val="20"/>
          <w:szCs w:val="20"/>
          <w:lang w:eastAsia="ja-JP"/>
        </w:rPr>
      </w:pPr>
    </w:p>
    <w:p w14:paraId="1C692E34" w14:textId="77777777" w:rsidR="00BE3565" w:rsidRPr="00975C2B" w:rsidRDefault="003939FB">
      <w:pPr>
        <w:pStyle w:val="Heading1Unbold"/>
        <w:rPr>
          <w:rFonts w:eastAsia="MS PGothic"/>
          <w:sz w:val="20"/>
          <w:szCs w:val="20"/>
          <w:lang w:eastAsia="ja-JP"/>
        </w:rPr>
      </w:pPr>
      <w:r w:rsidRPr="00975C2B">
        <w:rPr>
          <w:rFonts w:eastAsia="MS PGothic" w:hint="eastAsia"/>
          <w:b/>
          <w:bCs/>
          <w:sz w:val="20"/>
          <w:szCs w:val="20"/>
          <w:lang w:eastAsia="ja-JP"/>
        </w:rPr>
        <w:t>準拠法。</w:t>
      </w:r>
      <w:r w:rsidRPr="00975C2B">
        <w:rPr>
          <w:rFonts w:eastAsia="MS PGothic" w:hint="eastAsia"/>
          <w:sz w:val="20"/>
          <w:szCs w:val="20"/>
          <w:lang w:eastAsia="ja-JP"/>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14:paraId="0A1E4D3F" w14:textId="77777777" w:rsidR="00BE3565" w:rsidRPr="00975C2B" w:rsidRDefault="003939FB">
      <w:pPr>
        <w:pStyle w:val="Heading1"/>
        <w:tabs>
          <w:tab w:val="clear" w:pos="360"/>
          <w:tab w:val="num" w:pos="540"/>
        </w:tabs>
        <w:ind w:left="360" w:hanging="360"/>
        <w:rPr>
          <w:rFonts w:eastAsia="MS PGothic"/>
          <w:b w:val="0"/>
          <w:sz w:val="20"/>
          <w:szCs w:val="20"/>
          <w:lang w:eastAsia="ja-JP"/>
        </w:rPr>
      </w:pPr>
      <w:r w:rsidRPr="00975C2B">
        <w:rPr>
          <w:rFonts w:eastAsia="MS PGothic" w:hint="eastAsia"/>
          <w:sz w:val="20"/>
          <w:szCs w:val="20"/>
          <w:lang w:eastAsia="ja-JP"/>
        </w:rPr>
        <w:t>消費者の権利、地域による差異。</w:t>
      </w:r>
      <w:r w:rsidRPr="00975C2B">
        <w:rPr>
          <w:rFonts w:eastAsia="MS PGothic" w:hint="eastAsia"/>
          <w:b w:val="0"/>
          <w:bCs w:val="0"/>
          <w:sz w:val="20"/>
          <w:szCs w:val="20"/>
          <w:lang w:eastAsia="ja-JP"/>
        </w:rPr>
        <w:t>本契約は、特定の法的な権利を規定したものです。お客様は、地域や国によっては、消費者権利を含め、その他の権利を有する場合があります。マイクロソフトとお客様との関係とは別に、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国の強制的な法令が適用される場合には、以下の規定がお客様に適用されます。</w:t>
      </w:r>
    </w:p>
    <w:p w14:paraId="478620E2" w14:textId="77777777" w:rsidR="00BE3565" w:rsidRPr="00975C2B" w:rsidRDefault="003939FB">
      <w:pPr>
        <w:pStyle w:val="Heading2"/>
        <w:numPr>
          <w:ilvl w:val="0"/>
          <w:numId w:val="30"/>
        </w:numPr>
        <w:tabs>
          <w:tab w:val="left" w:pos="720"/>
        </w:tabs>
        <w:rPr>
          <w:rFonts w:eastAsia="MS PGothic"/>
          <w:b w:val="0"/>
          <w:sz w:val="20"/>
          <w:szCs w:val="20"/>
          <w:lang w:eastAsia="ja-JP"/>
        </w:rPr>
      </w:pPr>
      <w:r w:rsidRPr="00975C2B">
        <w:rPr>
          <w:rFonts w:eastAsia="MS PGothic" w:hint="eastAsia"/>
          <w:sz w:val="20"/>
          <w:szCs w:val="20"/>
          <w:lang w:eastAsia="ja-JP"/>
        </w:rPr>
        <w:t>オーストラリア。</w:t>
      </w:r>
      <w:r w:rsidRPr="00975C2B">
        <w:rPr>
          <w:rFonts w:eastAsia="MS PGothic" w:hint="eastAsia"/>
          <w:b w:val="0"/>
          <w:bCs w:val="0"/>
          <w:sz w:val="20"/>
          <w:szCs w:val="20"/>
          <w:lang w:eastAsia="ja-JP"/>
        </w:rPr>
        <w:t>「品質保証規定」に関する記述は、マイクロソフト、製造者またはインストール業者により提供される明示の保証に関する記述を意味します。本保証は、オーストラリアの消費者法に基づく法律上の保証に従うお客様の権利および救済を含む、お客様が法令に基づいて保有する他の権利および救済に加えて提供されます。</w:t>
      </w:r>
    </w:p>
    <w:p w14:paraId="7FA86460" w14:textId="77777777" w:rsidR="00BE3565" w:rsidRPr="00975C2B" w:rsidRDefault="003939FB">
      <w:pPr>
        <w:pStyle w:val="Heading2"/>
        <w:numPr>
          <w:ilvl w:val="0"/>
          <w:numId w:val="0"/>
        </w:numPr>
        <w:tabs>
          <w:tab w:val="left" w:pos="720"/>
        </w:tabs>
        <w:ind w:left="717"/>
        <w:rPr>
          <w:rFonts w:eastAsia="MS PGothic"/>
          <w:b w:val="0"/>
          <w:sz w:val="20"/>
          <w:szCs w:val="20"/>
          <w:lang w:eastAsia="ja-JP"/>
        </w:rPr>
      </w:pPr>
      <w:r w:rsidRPr="00975C2B">
        <w:rPr>
          <w:rFonts w:eastAsia="MS PGothic" w:hint="eastAsia"/>
          <w:b w:val="0"/>
          <w:sz w:val="20"/>
          <w:szCs w:val="20"/>
          <w:lang w:eastAsia="ja-JP"/>
        </w:rPr>
        <w:lastRenderedPageBreak/>
        <w:t>本項では、「商品」とは、マイクロソフト、または製造者もしくはインストール業者が明示の保証を提供する本ソフトウェアを意味します。マイクロソフトの製品には、オーストラリア消費者法に基づき除外することのできない保証が付されています。お客様は、重大な欠陥に対する交換または返金、およびその他の合理的に予測可能なあらゆる損失または損害に対する補償を受ける権利を有します。また、お客様は、かかる商品が合格品質に至っておらず当該欠陥が重大な欠陥とは見なされない場合に、かかる商品の修理または交換を受ける権利を有します。</w:t>
      </w:r>
    </w:p>
    <w:p w14:paraId="7A1FB4C0" w14:textId="77777777" w:rsidR="00BE3565" w:rsidRPr="00975C2B" w:rsidRDefault="003939FB">
      <w:pPr>
        <w:pStyle w:val="Heading2"/>
        <w:numPr>
          <w:ilvl w:val="0"/>
          <w:numId w:val="30"/>
        </w:numPr>
        <w:tabs>
          <w:tab w:val="left" w:pos="720"/>
        </w:tabs>
        <w:rPr>
          <w:rFonts w:eastAsia="MS PGothic"/>
          <w:b w:val="0"/>
          <w:sz w:val="20"/>
          <w:szCs w:val="20"/>
          <w:lang w:eastAsia="ja-JP"/>
        </w:rPr>
      </w:pPr>
      <w:r w:rsidRPr="00975C2B">
        <w:rPr>
          <w:rFonts w:eastAsia="MS PGothic" w:hint="eastAsia"/>
          <w:sz w:val="20"/>
          <w:szCs w:val="20"/>
          <w:lang w:eastAsia="ja-JP"/>
        </w:rPr>
        <w:t>カナダ。</w:t>
      </w:r>
      <w:r w:rsidRPr="00975C2B">
        <w:rPr>
          <w:rFonts w:eastAsia="MS PGothic" w:hint="eastAsia"/>
          <w:b w:val="0"/>
          <w:bCs w:val="0"/>
          <w:sz w:val="20"/>
          <w:szCs w:val="20"/>
          <w:lang w:eastAsia="ja-JP"/>
        </w:rPr>
        <w:t>お客様が本ソフトウェアをカナダで入手された場合、自動更新機能をオフにする、お客様のデバイスをインターネットから切断する</w:t>
      </w:r>
      <w:r w:rsidRPr="00975C2B">
        <w:rPr>
          <w:rFonts w:eastAsia="MS PGothic" w:hint="eastAsia"/>
          <w:b w:val="0"/>
          <w:bCs w:val="0"/>
          <w:sz w:val="20"/>
          <w:szCs w:val="20"/>
          <w:lang w:eastAsia="ja-JP"/>
        </w:rPr>
        <w:t xml:space="preserve"> (</w:t>
      </w:r>
      <w:r w:rsidRPr="00975C2B">
        <w:rPr>
          <w:rFonts w:eastAsia="MS PGothic" w:hint="eastAsia"/>
          <w:b w:val="0"/>
          <w:bCs w:val="0"/>
          <w:sz w:val="20"/>
          <w:szCs w:val="20"/>
          <w:lang w:eastAsia="ja-JP"/>
        </w:rPr>
        <w:t>ただし、インターネットに再接続すると、本ソフトウェアは更新プログラムの確認およびインストールを再開します</w:t>
      </w:r>
      <w:r w:rsidRPr="00975C2B">
        <w:rPr>
          <w:rFonts w:eastAsia="MS PGothic" w:hint="eastAsia"/>
          <w:b w:val="0"/>
          <w:bCs w:val="0"/>
          <w:sz w:val="20"/>
          <w:szCs w:val="20"/>
          <w:lang w:eastAsia="ja-JP"/>
        </w:rPr>
        <w:t>)</w:t>
      </w:r>
      <w:r w:rsidRPr="00975C2B">
        <w:rPr>
          <w:rFonts w:eastAsia="MS PGothic" w:hint="eastAsia"/>
          <w:b w:val="0"/>
          <w:bCs w:val="0"/>
          <w:sz w:val="20"/>
          <w:szCs w:val="20"/>
          <w:lang w:eastAsia="ja-JP"/>
        </w:rPr>
        <w:t>、または本ソフトウェアをアンインストールすることにより、更新プログラムを受け取ることを停止できます。製品付属の文書がある場合は、当該文書にお客様の特定のデバイスまたはソフトウェアの更新をオフにする方法が記載されていることもあります。</w:t>
      </w:r>
    </w:p>
    <w:p w14:paraId="2D662FF3" w14:textId="77777777" w:rsidR="00BE3565" w:rsidRPr="00975C2B" w:rsidRDefault="003939FB">
      <w:pPr>
        <w:pStyle w:val="Heading2"/>
        <w:numPr>
          <w:ilvl w:val="0"/>
          <w:numId w:val="30"/>
        </w:numPr>
        <w:tabs>
          <w:tab w:val="left" w:pos="720"/>
        </w:tabs>
        <w:rPr>
          <w:rFonts w:eastAsia="MS PGothic"/>
          <w:b w:val="0"/>
          <w:sz w:val="20"/>
          <w:szCs w:val="20"/>
          <w:lang w:eastAsia="ja-JP"/>
        </w:rPr>
      </w:pPr>
      <w:r w:rsidRPr="00975C2B">
        <w:rPr>
          <w:rFonts w:eastAsia="MS PGothic" w:hint="eastAsia"/>
          <w:sz w:val="20"/>
          <w:szCs w:val="20"/>
          <w:lang w:eastAsia="ja-JP"/>
        </w:rPr>
        <w:t>ドイツおよびオーストリア</w:t>
      </w:r>
    </w:p>
    <w:p w14:paraId="444A3D0B" w14:textId="77777777" w:rsidR="00BE3565" w:rsidRPr="00975C2B" w:rsidRDefault="003939FB">
      <w:pPr>
        <w:ind w:left="717"/>
        <w:rPr>
          <w:rFonts w:eastAsia="MS PGothic"/>
          <w:sz w:val="20"/>
          <w:szCs w:val="20"/>
          <w:lang w:eastAsia="ja-JP"/>
        </w:rPr>
      </w:pPr>
      <w:r w:rsidRPr="00975C2B">
        <w:rPr>
          <w:rFonts w:eastAsia="MS PGothic" w:hint="eastAsia"/>
          <w:b/>
          <w:bCs/>
          <w:sz w:val="20"/>
          <w:szCs w:val="20"/>
          <w:lang w:eastAsia="ja-JP"/>
        </w:rPr>
        <w:t>(i)</w:t>
      </w:r>
      <w:r w:rsidRPr="00975C2B">
        <w:rPr>
          <w:rFonts w:eastAsia="MS PGothic" w:hint="eastAsia"/>
          <w:sz w:val="20"/>
          <w:szCs w:val="20"/>
          <w:lang w:eastAsia="ja-JP"/>
        </w:rPr>
        <w:tab/>
      </w:r>
      <w:r w:rsidRPr="00975C2B">
        <w:rPr>
          <w:rFonts w:eastAsia="MS PGothic" w:hint="eastAsia"/>
          <w:b/>
          <w:bCs/>
          <w:sz w:val="20"/>
          <w:szCs w:val="20"/>
          <w:lang w:eastAsia="ja-JP"/>
        </w:rPr>
        <w:t>保証。</w:t>
      </w:r>
      <w:r w:rsidRPr="00975C2B">
        <w:rPr>
          <w:rFonts w:eastAsia="MS PGothic" w:hint="eastAsia"/>
          <w:sz w:val="20"/>
          <w:szCs w:val="20"/>
          <w:lang w:eastAsia="ja-JP"/>
        </w:rPr>
        <w:t>正規にライセンスを取得したソフトウェアは、本ソフトウェアに付属するマイクロソフトの資料の記載に実質的に従って動作します。ただし、</w:t>
      </w:r>
      <w:r w:rsidRPr="00975C2B">
        <w:rPr>
          <w:rFonts w:eastAsia="MS PGothic" w:hint="eastAsia"/>
          <w:sz w:val="20"/>
          <w:szCs w:val="20"/>
          <w:lang w:eastAsia="ja-JP"/>
        </w:rPr>
        <w:t xml:space="preserve">Microsoft </w:t>
      </w:r>
      <w:r w:rsidRPr="00975C2B">
        <w:rPr>
          <w:rFonts w:eastAsia="MS PGothic" w:hint="eastAsia"/>
          <w:sz w:val="20"/>
          <w:szCs w:val="20"/>
          <w:lang w:eastAsia="ja-JP"/>
        </w:rPr>
        <w:t>は、ライセンスを取得したソフトウェアに関して契約上の保証を一切行いません。</w:t>
      </w:r>
    </w:p>
    <w:p w14:paraId="6F149893" w14:textId="77777777" w:rsidR="00BE3565" w:rsidRPr="00975C2B" w:rsidRDefault="003939FB">
      <w:pPr>
        <w:ind w:left="717"/>
        <w:rPr>
          <w:rFonts w:eastAsia="MS PGothic"/>
          <w:sz w:val="20"/>
          <w:szCs w:val="20"/>
          <w:lang w:eastAsia="ja-JP"/>
        </w:rPr>
      </w:pPr>
      <w:r w:rsidRPr="00975C2B">
        <w:rPr>
          <w:rFonts w:eastAsia="MS PGothic" w:hint="eastAsia"/>
          <w:b/>
          <w:bCs/>
          <w:sz w:val="20"/>
          <w:szCs w:val="20"/>
          <w:lang w:eastAsia="ja-JP"/>
        </w:rPr>
        <w:t>(ii)</w:t>
      </w:r>
      <w:r w:rsidRPr="00975C2B">
        <w:rPr>
          <w:rFonts w:eastAsia="MS PGothic" w:hint="eastAsia"/>
          <w:sz w:val="20"/>
          <w:szCs w:val="20"/>
          <w:lang w:eastAsia="ja-JP"/>
        </w:rPr>
        <w:tab/>
      </w:r>
      <w:r w:rsidRPr="00975C2B">
        <w:rPr>
          <w:rFonts w:eastAsia="MS PGothic" w:hint="eastAsia"/>
          <w:b/>
          <w:bCs/>
          <w:sz w:val="20"/>
          <w:szCs w:val="20"/>
          <w:lang w:eastAsia="ja-JP"/>
        </w:rPr>
        <w:t>責任制限。</w:t>
      </w:r>
      <w:r w:rsidRPr="00975C2B">
        <w:rPr>
          <w:rFonts w:eastAsia="MS PGothic" w:hint="eastAsia"/>
          <w:sz w:val="20"/>
          <w:szCs w:val="20"/>
          <w:lang w:eastAsia="ja-JP"/>
        </w:rPr>
        <w:t>マイクロソフトは、故意による行動、重過失があった場合、および製造物責任法に基づく請求が申し立てられた場合、ならびに人の死亡もしくは人的傷害、または物理的傷害が発生した場合、制定法に従って責任を負います。</w:t>
      </w:r>
    </w:p>
    <w:p w14:paraId="042E277B" w14:textId="77777777" w:rsidR="00BE3565" w:rsidRPr="00975C2B" w:rsidRDefault="003939FB">
      <w:pPr>
        <w:pStyle w:val="Heading1"/>
        <w:numPr>
          <w:ilvl w:val="0"/>
          <w:numId w:val="0"/>
        </w:numPr>
        <w:tabs>
          <w:tab w:val="left" w:pos="720"/>
        </w:tabs>
        <w:ind w:left="717"/>
        <w:rPr>
          <w:rFonts w:eastAsia="MS PGothic"/>
          <w:b w:val="0"/>
          <w:sz w:val="20"/>
          <w:szCs w:val="20"/>
          <w:lang w:eastAsia="ja-JP"/>
        </w:rPr>
      </w:pPr>
      <w:r w:rsidRPr="00975C2B">
        <w:rPr>
          <w:rFonts w:eastAsia="MS PGothic" w:hint="eastAsia"/>
          <w:b w:val="0"/>
          <w:sz w:val="20"/>
          <w:szCs w:val="20"/>
          <w:lang w:eastAsia="ja-JP"/>
        </w:rPr>
        <w:t>前掲条項</w:t>
      </w:r>
      <w:r w:rsidRPr="00975C2B">
        <w:rPr>
          <w:rFonts w:eastAsia="MS PGothic" w:hint="eastAsia"/>
          <w:b w:val="0"/>
          <w:sz w:val="20"/>
          <w:szCs w:val="20"/>
          <w:lang w:eastAsia="ja-JP"/>
        </w:rPr>
        <w:t xml:space="preserve"> (ii) </w:t>
      </w:r>
      <w:r w:rsidRPr="00975C2B">
        <w:rPr>
          <w:rFonts w:eastAsia="MS PGothic" w:hint="eastAsia"/>
          <w:b w:val="0"/>
          <w:sz w:val="20"/>
          <w:szCs w:val="20"/>
          <w:lang w:eastAsia="ja-JP"/>
        </w:rPr>
        <w:t>にしたがって、</w:t>
      </w:r>
      <w:r w:rsidRPr="00975C2B">
        <w:rPr>
          <w:rFonts w:eastAsia="MS PGothic" w:hint="eastAsia"/>
          <w:b w:val="0"/>
          <w:sz w:val="20"/>
          <w:szCs w:val="20"/>
          <w:lang w:eastAsia="ja-JP"/>
        </w:rPr>
        <w:t xml:space="preserve">Microsoft </w:t>
      </w:r>
      <w:r w:rsidRPr="00975C2B">
        <w:rPr>
          <w:rFonts w:eastAsia="MS PGothic" w:hint="eastAsia"/>
          <w:b w:val="0"/>
          <w:sz w:val="20"/>
          <w:szCs w:val="20"/>
          <w:lang w:eastAsia="ja-JP"/>
        </w:rPr>
        <w:t>は、</w:t>
      </w:r>
      <w:r w:rsidRPr="00975C2B">
        <w:rPr>
          <w:rFonts w:eastAsia="MS PGothic" w:hint="eastAsia"/>
          <w:b w:val="0"/>
          <w:sz w:val="20"/>
          <w:szCs w:val="20"/>
          <w:lang w:eastAsia="ja-JP"/>
        </w:rPr>
        <w:t xml:space="preserve">Microsoft </w:t>
      </w:r>
      <w:r w:rsidRPr="00975C2B">
        <w:rPr>
          <w:rFonts w:eastAsia="MS PGothic" w:hint="eastAsia"/>
          <w:b w:val="0"/>
          <w:sz w:val="20"/>
          <w:szCs w:val="20"/>
          <w:lang w:eastAsia="ja-JP"/>
        </w:rPr>
        <w:t>が当該の契約上の重大義務違反をした場合で、かつ同義務が本契約の正当な履行の土台となるため、同違反が本契約の目的および一方の当事者が通常信頼を置く同義務への準拠の履行が危うくなる場合</w:t>
      </w:r>
      <w:r w:rsidR="000933D4" w:rsidRPr="00975C2B">
        <w:rPr>
          <w:rFonts w:eastAsia="MS PGothic" w:hint="eastAsia"/>
          <w:b w:val="0"/>
          <w:sz w:val="20"/>
          <w:szCs w:val="20"/>
          <w:lang w:eastAsia="ja-JP"/>
        </w:rPr>
        <w:t xml:space="preserve"> (</w:t>
      </w:r>
      <w:r w:rsidRPr="00975C2B">
        <w:rPr>
          <w:rFonts w:eastAsia="MS PGothic" w:hint="eastAsia"/>
          <w:b w:val="0"/>
          <w:sz w:val="20"/>
          <w:szCs w:val="20"/>
          <w:lang w:eastAsia="ja-JP"/>
        </w:rPr>
        <w:t>いわゆる「基本的義務」</w:t>
      </w:r>
      <w:r w:rsidR="000933D4" w:rsidRPr="00975C2B">
        <w:rPr>
          <w:rFonts w:eastAsia="MS PGothic" w:hint="eastAsia"/>
          <w:b w:val="0"/>
          <w:sz w:val="20"/>
          <w:szCs w:val="20"/>
          <w:lang w:eastAsia="ja-JP"/>
        </w:rPr>
        <w:t xml:space="preserve">) </w:t>
      </w:r>
      <w:r w:rsidRPr="00975C2B">
        <w:rPr>
          <w:rFonts w:eastAsia="MS PGothic" w:hint="eastAsia"/>
          <w:b w:val="0"/>
          <w:sz w:val="20"/>
          <w:szCs w:val="20"/>
          <w:lang w:eastAsia="ja-JP"/>
        </w:rPr>
        <w:t>について、軽過失についてのみ責任を負うものとします。その他の軽過失については、マイクロソフトは責任を負いません。</w:t>
      </w:r>
    </w:p>
    <w:p w14:paraId="79AD58B2" w14:textId="77777777" w:rsidR="00BE3565" w:rsidRPr="00975C2B" w:rsidRDefault="003939FB">
      <w:pPr>
        <w:pStyle w:val="Heading1Unbold"/>
        <w:spacing w:before="120" w:after="120"/>
        <w:rPr>
          <w:rFonts w:eastAsia="MS PGothic"/>
          <w:b/>
          <w:bCs/>
          <w:sz w:val="20"/>
          <w:szCs w:val="20"/>
          <w:lang w:eastAsia="ja-JP"/>
        </w:rPr>
      </w:pPr>
      <w:r w:rsidRPr="00975C2B">
        <w:rPr>
          <w:rFonts w:eastAsia="MS PGothic" w:hint="eastAsia"/>
          <w:b/>
          <w:bCs/>
          <w:sz w:val="20"/>
          <w:szCs w:val="20"/>
          <w:lang w:eastAsia="ja-JP"/>
        </w:rPr>
        <w:t>責任の制限および除外。マイクロソフトおよびそのサプライヤーの責任は、</w:t>
      </w:r>
      <w:r w:rsidRPr="00975C2B">
        <w:rPr>
          <w:rFonts w:eastAsia="MS PGothic" w:hint="eastAsia"/>
          <w:b/>
          <w:bCs/>
          <w:sz w:val="20"/>
          <w:szCs w:val="20"/>
          <w:lang w:eastAsia="ja-JP"/>
        </w:rPr>
        <w:t xml:space="preserve">5 </w:t>
      </w:r>
      <w:r w:rsidRPr="00975C2B">
        <w:rPr>
          <w:rFonts w:eastAsia="MS PGothic" w:hint="eastAsia"/>
          <w:b/>
          <w:bCs/>
          <w:sz w:val="20"/>
          <w:szCs w:val="20"/>
          <w:lang w:eastAsia="ja-JP"/>
        </w:rPr>
        <w:t>米ドルを上限とする直接損害に限定されます。マイクロソフトは、派生的損害、逸失利益、特別損害、間接損害、または付随的損害を含め、その他の損害について一切責任を負いません。</w:t>
      </w:r>
    </w:p>
    <w:p w14:paraId="0A309BA7" w14:textId="77777777" w:rsidR="00BE3565" w:rsidRPr="00975C2B" w:rsidRDefault="003939FB">
      <w:pPr>
        <w:pStyle w:val="Heading1Unbold"/>
        <w:numPr>
          <w:ilvl w:val="0"/>
          <w:numId w:val="0"/>
        </w:numPr>
        <w:spacing w:before="120" w:after="120"/>
        <w:ind w:left="360" w:hanging="3"/>
        <w:rPr>
          <w:rFonts w:eastAsia="MS PGothic"/>
          <w:bCs/>
          <w:sz w:val="20"/>
          <w:szCs w:val="20"/>
          <w:lang w:eastAsia="ja-JP"/>
        </w:rPr>
      </w:pPr>
      <w:r w:rsidRPr="00975C2B">
        <w:rPr>
          <w:rFonts w:eastAsia="MS PGothic" w:hint="eastAsia"/>
          <w:bCs/>
          <w:sz w:val="20"/>
          <w:szCs w:val="20"/>
          <w:lang w:eastAsia="ja-JP"/>
        </w:rPr>
        <w:t>この制限は、</w:t>
      </w:r>
      <w:r w:rsidRPr="00975C2B">
        <w:rPr>
          <w:rFonts w:eastAsia="MS PGothic" w:hint="eastAsia"/>
          <w:bCs/>
          <w:sz w:val="20"/>
          <w:szCs w:val="20"/>
          <w:lang w:eastAsia="ja-JP"/>
        </w:rPr>
        <w:t xml:space="preserve">(a) </w:t>
      </w:r>
      <w:r w:rsidRPr="00975C2B">
        <w:rPr>
          <w:rFonts w:eastAsia="MS PGothic" w:hint="eastAsia"/>
          <w:bCs/>
          <w:sz w:val="20"/>
          <w:szCs w:val="20"/>
          <w:lang w:eastAsia="ja-JP"/>
        </w:rPr>
        <w:t>本ソフトウェア、サービス、第三者のインターネットのサイト上のコンテンツ</w:t>
      </w:r>
      <w:r w:rsidRPr="00975C2B">
        <w:rPr>
          <w:rFonts w:eastAsia="MS PGothic" w:hint="eastAsia"/>
          <w:bCs/>
          <w:sz w:val="20"/>
          <w:szCs w:val="20"/>
          <w:lang w:eastAsia="ja-JP"/>
        </w:rPr>
        <w:t xml:space="preserve"> (</w:t>
      </w:r>
      <w:r w:rsidRPr="00975C2B">
        <w:rPr>
          <w:rFonts w:eastAsia="MS PGothic" w:hint="eastAsia"/>
          <w:bCs/>
          <w:sz w:val="20"/>
          <w:szCs w:val="20"/>
          <w:lang w:eastAsia="ja-JP"/>
        </w:rPr>
        <w:t>コードを含みます</w:t>
      </w:r>
      <w:r w:rsidRPr="00975C2B">
        <w:rPr>
          <w:rFonts w:eastAsia="MS PGothic" w:hint="eastAsia"/>
          <w:bCs/>
          <w:sz w:val="20"/>
          <w:szCs w:val="20"/>
          <w:lang w:eastAsia="ja-JP"/>
        </w:rPr>
        <w:t xml:space="preserve">) </w:t>
      </w:r>
      <w:r w:rsidRPr="00975C2B">
        <w:rPr>
          <w:rFonts w:eastAsia="MS PGothic" w:hint="eastAsia"/>
          <w:bCs/>
          <w:sz w:val="20"/>
          <w:szCs w:val="20"/>
          <w:lang w:eastAsia="ja-JP"/>
        </w:rPr>
        <w:t>または第三者のアプリケーションに関連した事項、および</w:t>
      </w:r>
      <w:r w:rsidRPr="00975C2B">
        <w:rPr>
          <w:rFonts w:eastAsia="MS PGothic" w:hint="eastAsia"/>
          <w:bCs/>
          <w:sz w:val="20"/>
          <w:szCs w:val="20"/>
          <w:lang w:eastAsia="ja-JP"/>
        </w:rPr>
        <w:t xml:space="preserve"> (b) </w:t>
      </w:r>
      <w:r w:rsidRPr="00975C2B">
        <w:rPr>
          <w:rFonts w:eastAsia="MS PGothic" w:hint="eastAsia"/>
          <w:bCs/>
          <w:sz w:val="20"/>
          <w:szCs w:val="20"/>
          <w:lang w:eastAsia="ja-JP"/>
        </w:rPr>
        <w:t>契約違反、保証違反、厳格責任、過失、または不法行為等の請求</w:t>
      </w:r>
      <w:r w:rsidRPr="00975C2B">
        <w:rPr>
          <w:rFonts w:eastAsia="MS PGothic" w:hint="eastAsia"/>
          <w:bCs/>
          <w:sz w:val="20"/>
          <w:szCs w:val="20"/>
          <w:lang w:eastAsia="ja-JP"/>
        </w:rPr>
        <w:t xml:space="preserve"> (</w:t>
      </w:r>
      <w:r w:rsidRPr="00975C2B">
        <w:rPr>
          <w:rFonts w:eastAsia="MS PGothic" w:hint="eastAsia"/>
          <w:bCs/>
          <w:sz w:val="20"/>
          <w:szCs w:val="20"/>
          <w:lang w:eastAsia="ja-JP"/>
        </w:rPr>
        <w:t>適用される法令により認められている範囲において</w:t>
      </w:r>
      <w:r w:rsidRPr="00975C2B">
        <w:rPr>
          <w:rFonts w:eastAsia="MS PGothic" w:hint="eastAsia"/>
          <w:bCs/>
          <w:sz w:val="20"/>
          <w:szCs w:val="20"/>
          <w:lang w:eastAsia="ja-JP"/>
        </w:rPr>
        <w:t xml:space="preserve">) </w:t>
      </w:r>
      <w:r w:rsidRPr="00975C2B">
        <w:rPr>
          <w:rFonts w:eastAsia="MS PGothic" w:hint="eastAsia"/>
          <w:bCs/>
          <w:sz w:val="20"/>
          <w:szCs w:val="20"/>
          <w:lang w:eastAsia="ja-JP"/>
        </w:rPr>
        <w:t>に適用されます。</w:t>
      </w:r>
    </w:p>
    <w:p w14:paraId="05D01A3B" w14:textId="77777777" w:rsidR="00BE3565" w:rsidRPr="00975C2B" w:rsidRDefault="003939FB">
      <w:pPr>
        <w:pStyle w:val="Heading1Unbold"/>
        <w:numPr>
          <w:ilvl w:val="0"/>
          <w:numId w:val="0"/>
        </w:numPr>
        <w:spacing w:before="120" w:after="120"/>
        <w:ind w:left="357"/>
        <w:rPr>
          <w:rFonts w:eastAsia="MS PGothic"/>
          <w:bCs/>
          <w:sz w:val="20"/>
          <w:szCs w:val="20"/>
          <w:lang w:eastAsia="ja-JP"/>
        </w:rPr>
      </w:pPr>
      <w:r w:rsidRPr="00975C2B">
        <w:rPr>
          <w:rFonts w:eastAsia="MS PGothic" w:hint="eastAsia"/>
          <w:bCs/>
          <w:sz w:val="20"/>
          <w:szCs w:val="20"/>
          <w:lang w:eastAsia="ja-JP"/>
        </w:rPr>
        <w:t>この制限は、マイクロソフトがこのような損害の可能性を認識していたか、または認識しえた場合にも適用されます。また、一部の地域や国では付随的損害および結果的損害の免責、または責任の制限が認められないため、上記の制限事項が適用されない場合があります。</w:t>
      </w:r>
    </w:p>
    <w:p w14:paraId="1B8B04A1" w14:textId="77777777" w:rsidR="00BE3565" w:rsidRPr="00975C2B" w:rsidRDefault="003939FB">
      <w:pPr>
        <w:spacing w:before="0" w:after="0"/>
        <w:rPr>
          <w:rFonts w:eastAsia="MS PGothic"/>
          <w:bCs/>
          <w:sz w:val="20"/>
          <w:szCs w:val="20"/>
          <w:lang w:eastAsia="ja-JP"/>
        </w:rPr>
      </w:pPr>
      <w:r w:rsidRPr="00975C2B">
        <w:rPr>
          <w:rFonts w:eastAsia="MS PGothic" w:hint="eastAsia"/>
          <w:bCs/>
          <w:sz w:val="20"/>
          <w:szCs w:val="20"/>
          <w:lang w:eastAsia="ja-JP"/>
        </w:rPr>
        <w:br w:type="page"/>
      </w:r>
    </w:p>
    <w:p w14:paraId="3F3D5AFF" w14:textId="77777777" w:rsidR="00BE3565" w:rsidRPr="00975C2B" w:rsidRDefault="00BE3565">
      <w:pPr>
        <w:spacing w:before="0" w:after="0"/>
        <w:rPr>
          <w:rFonts w:eastAsia="MS PGothic"/>
          <w:bCs/>
          <w:sz w:val="20"/>
          <w:szCs w:val="20"/>
          <w:lang w:eastAsia="ja-JP"/>
        </w:rPr>
      </w:pPr>
    </w:p>
    <w:p w14:paraId="2FD8BF8E" w14:textId="77777777" w:rsidR="00BE3565" w:rsidRPr="00975C2B" w:rsidRDefault="003939FB">
      <w:pPr>
        <w:widowControl w:val="0"/>
        <w:rPr>
          <w:rFonts w:eastAsia="MS PGothic"/>
          <w:b/>
          <w:bCs/>
          <w:sz w:val="20"/>
          <w:szCs w:val="20"/>
          <w:lang w:eastAsia="ja-JP"/>
        </w:rPr>
      </w:pPr>
      <w:r w:rsidRPr="00975C2B">
        <w:rPr>
          <w:rFonts w:eastAsia="MS PGothic" w:hint="eastAsia"/>
          <w:b/>
          <w:bCs/>
          <w:sz w:val="20"/>
          <w:szCs w:val="20"/>
          <w:lang w:eastAsia="ja-JP"/>
        </w:rPr>
        <w:t>*************************************************************************</w:t>
      </w:r>
    </w:p>
    <w:p w14:paraId="2939790A" w14:textId="77777777" w:rsidR="00BE3565" w:rsidRPr="00975C2B" w:rsidRDefault="003939FB">
      <w:pPr>
        <w:pStyle w:val="HeadingWarranty"/>
        <w:widowControl w:val="0"/>
        <w:rPr>
          <w:rFonts w:eastAsia="MS PGothic"/>
          <w:sz w:val="20"/>
          <w:szCs w:val="20"/>
          <w:lang w:eastAsia="ja-JP"/>
        </w:rPr>
      </w:pPr>
      <w:r w:rsidRPr="00975C2B">
        <w:rPr>
          <w:rFonts w:eastAsia="MS PGothic" w:hint="eastAsia"/>
          <w:sz w:val="20"/>
          <w:szCs w:val="20"/>
          <w:lang w:eastAsia="ja-JP"/>
        </w:rPr>
        <w:t>限定的保証</w:t>
      </w:r>
    </w:p>
    <w:p w14:paraId="1CE52EEE" w14:textId="77777777" w:rsidR="00BE3565" w:rsidRPr="00975C2B" w:rsidRDefault="003939FB">
      <w:pPr>
        <w:pStyle w:val="Heading1Warranty"/>
        <w:widowControl w:val="0"/>
        <w:rPr>
          <w:rFonts w:eastAsia="MS PGothic"/>
          <w:sz w:val="20"/>
          <w:szCs w:val="20"/>
          <w:lang w:eastAsia="ja-JP"/>
        </w:rPr>
      </w:pPr>
      <w:r w:rsidRPr="00975C2B">
        <w:rPr>
          <w:rFonts w:eastAsia="MS PGothic" w:hint="eastAsia"/>
          <w:b/>
          <w:bCs/>
          <w:sz w:val="20"/>
          <w:szCs w:val="20"/>
          <w:lang w:eastAsia="ja-JP"/>
        </w:rPr>
        <w:t>限定的保証。</w:t>
      </w:r>
      <w:r w:rsidRPr="00975C2B">
        <w:rPr>
          <w:rFonts w:eastAsia="MS PGothic" w:hint="eastAsia"/>
          <w:sz w:val="20"/>
          <w:szCs w:val="20"/>
          <w:lang w:eastAsia="ja-JP"/>
        </w:rPr>
        <w:t>お客様が説明書に従うことを条件とし、本ソフトウェアは本ソフトウェアに含まれた、または同梱されたマイクロソフト資料に従って実質的に動作します。</w:t>
      </w:r>
    </w:p>
    <w:p w14:paraId="1F462014" w14:textId="77777777" w:rsidR="00BE3565" w:rsidRPr="00975C2B" w:rsidRDefault="003939FB">
      <w:pPr>
        <w:ind w:left="360"/>
        <w:rPr>
          <w:rFonts w:eastAsia="MS PGothic"/>
          <w:sz w:val="20"/>
          <w:szCs w:val="20"/>
          <w:lang w:eastAsia="ja-JP"/>
        </w:rPr>
      </w:pPr>
      <w:r w:rsidRPr="00975C2B">
        <w:rPr>
          <w:rFonts w:eastAsia="MS PGothic" w:hint="eastAsia"/>
          <w:bCs/>
          <w:sz w:val="20"/>
          <w:szCs w:val="20"/>
          <w:lang w:eastAsia="ja-JP"/>
        </w:rPr>
        <w:t>「品質保証規定」とは、マイクロソフトが提供する明示的な保証を指します。本保証規定は、地域の消費者法に基づく法定保証に従ったお客様の権利および救済を含め、法律に基づきお客様に付与されている場合があるその他の権利および救済に加えて提供されます。</w:t>
      </w:r>
    </w:p>
    <w:p w14:paraId="60495AE8" w14:textId="77777777" w:rsidR="00BE3565" w:rsidRPr="00975C2B" w:rsidRDefault="003939FB">
      <w:pPr>
        <w:pStyle w:val="Heading1Warranty"/>
        <w:widowControl w:val="0"/>
        <w:rPr>
          <w:rFonts w:eastAsia="MS PGothic"/>
          <w:bCs/>
          <w:sz w:val="20"/>
          <w:szCs w:val="20"/>
          <w:lang w:eastAsia="ja-JP"/>
        </w:rPr>
      </w:pPr>
      <w:r w:rsidRPr="00975C2B">
        <w:rPr>
          <w:rFonts w:eastAsia="MS PGothic" w:hint="eastAsia"/>
          <w:b/>
          <w:bCs/>
          <w:sz w:val="20"/>
          <w:szCs w:val="20"/>
          <w:lang w:eastAsia="ja-JP"/>
        </w:rPr>
        <w:t>保証期間、保証の対象、黙示の保証の期間。本品質保証規定は、最初のユーザーが本ソフトウェアを取得後</w:t>
      </w:r>
      <w:r w:rsidRPr="00975C2B">
        <w:rPr>
          <w:rFonts w:eastAsia="MS PGothic" w:hint="eastAsia"/>
          <w:b/>
          <w:bCs/>
          <w:sz w:val="20"/>
          <w:szCs w:val="20"/>
          <w:lang w:eastAsia="ja-JP"/>
        </w:rPr>
        <w:t xml:space="preserve"> 1 </w:t>
      </w:r>
      <w:r w:rsidRPr="00975C2B">
        <w:rPr>
          <w:rFonts w:eastAsia="MS PGothic" w:hint="eastAsia"/>
          <w:b/>
          <w:bCs/>
          <w:sz w:val="20"/>
          <w:szCs w:val="20"/>
          <w:lang w:eastAsia="ja-JP"/>
        </w:rPr>
        <w:t>年間有効です。</w:t>
      </w:r>
      <w:r w:rsidRPr="00975C2B">
        <w:rPr>
          <w:rFonts w:eastAsia="MS PGothic" w:hint="eastAsia"/>
          <w:b/>
          <w:bCs/>
          <w:sz w:val="20"/>
          <w:szCs w:val="20"/>
          <w:lang w:eastAsia="ja-JP"/>
        </w:rPr>
        <w:t xml:space="preserve">1 </w:t>
      </w:r>
      <w:r w:rsidRPr="00975C2B">
        <w:rPr>
          <w:rFonts w:eastAsia="MS PGothic" w:hint="eastAsia"/>
          <w:b/>
          <w:bCs/>
          <w:sz w:val="20"/>
          <w:szCs w:val="20"/>
          <w:lang w:eastAsia="ja-JP"/>
        </w:rPr>
        <w:t>年間の有効期間内に追加ソフトウェア、更新プログラム、または交換ソフトウェアを入手された場合、それらは有効期間の残存期間中、または入手後</w:t>
      </w:r>
      <w:r w:rsidRPr="00975C2B">
        <w:rPr>
          <w:rFonts w:eastAsia="MS PGothic" w:hint="eastAsia"/>
          <w:b/>
          <w:bCs/>
          <w:sz w:val="20"/>
          <w:szCs w:val="20"/>
          <w:lang w:eastAsia="ja-JP"/>
        </w:rPr>
        <w:t xml:space="preserve"> 30 </w:t>
      </w:r>
      <w:r w:rsidRPr="00975C2B">
        <w:rPr>
          <w:rFonts w:eastAsia="MS PGothic" w:hint="eastAsia"/>
          <w:b/>
          <w:bCs/>
          <w:sz w:val="20"/>
          <w:szCs w:val="20"/>
          <w:lang w:eastAsia="ja-JP"/>
        </w:rPr>
        <w:t>日間のいずれか遅く到来する日まで保証されます。</w:t>
      </w:r>
      <w:r w:rsidRPr="00975C2B">
        <w:rPr>
          <w:rFonts w:eastAsia="MS PGothic" w:hint="eastAsia"/>
          <w:sz w:val="20"/>
          <w:szCs w:val="20"/>
          <w:lang w:eastAsia="ja-JP"/>
        </w:rPr>
        <w:t>最初のユーザーが本ソフトウェアを譲渡した場合、残りの有効期間は本ソフトウェアの譲受者に適用されます。</w:t>
      </w:r>
    </w:p>
    <w:p w14:paraId="79316698" w14:textId="77777777" w:rsidR="00BE3565" w:rsidRPr="00975C2B" w:rsidRDefault="003939FB">
      <w:pPr>
        <w:pStyle w:val="Body1"/>
        <w:widowControl w:val="0"/>
        <w:rPr>
          <w:rFonts w:eastAsia="MS PGothic"/>
          <w:sz w:val="20"/>
          <w:szCs w:val="20"/>
          <w:lang w:eastAsia="ja-JP"/>
        </w:rPr>
      </w:pPr>
      <w:r w:rsidRPr="00975C2B">
        <w:rPr>
          <w:rFonts w:eastAsia="MS PGothic" w:hint="eastAsia"/>
          <w:b/>
          <w:bCs/>
          <w:sz w:val="20"/>
          <w:szCs w:val="20"/>
          <w:lang w:eastAsia="ja-JP"/>
        </w:rPr>
        <w:t>制定法上許容される最大限において、適用される法令によりお客様に与えられる黙示的な保証または条件は、本品質保証規定の有効期間に限定されるものとします。</w:t>
      </w:r>
      <w:r w:rsidRPr="00975C2B">
        <w:rPr>
          <w:rFonts w:eastAsia="MS PGothic" w:hint="eastAsia"/>
          <w:sz w:val="20"/>
          <w:szCs w:val="20"/>
          <w:lang w:eastAsia="ja-JP"/>
        </w:rPr>
        <w:t>一部の地域では黙示的な保証の期間の制限が認められていないため、上記の制限事項が適用されない場合があります。また、一部の国では黙示的な保証または条件の有効期間の設定が認められていないため、上記の制限事項が適用されない場合があります。</w:t>
      </w:r>
    </w:p>
    <w:p w14:paraId="7739E022" w14:textId="77777777" w:rsidR="00BE3565" w:rsidRPr="00975C2B" w:rsidRDefault="003939FB">
      <w:pPr>
        <w:pStyle w:val="Heading1Warranty"/>
        <w:widowControl w:val="0"/>
        <w:rPr>
          <w:rFonts w:eastAsia="MS PGothic"/>
          <w:sz w:val="20"/>
          <w:szCs w:val="20"/>
          <w:lang w:eastAsia="ja-JP"/>
        </w:rPr>
      </w:pPr>
      <w:r w:rsidRPr="00975C2B">
        <w:rPr>
          <w:rFonts w:eastAsia="MS PGothic" w:hint="eastAsia"/>
          <w:b/>
          <w:bCs/>
          <w:sz w:val="20"/>
          <w:szCs w:val="20"/>
          <w:lang w:eastAsia="ja-JP"/>
        </w:rPr>
        <w:t>免責。</w:t>
      </w:r>
      <w:r w:rsidRPr="00975C2B">
        <w:rPr>
          <w:rFonts w:eastAsia="MS PGothic" w:hint="eastAsia"/>
          <w:sz w:val="20"/>
          <w:szCs w:val="20"/>
          <w:lang w:eastAsia="ja-JP"/>
        </w:rPr>
        <w:t>本品質規定では、お客様の行為</w:t>
      </w:r>
      <w:r w:rsidRPr="00975C2B">
        <w:rPr>
          <w:rFonts w:eastAsia="MS PGothic" w:hint="eastAsia"/>
          <w:sz w:val="20"/>
          <w:szCs w:val="20"/>
          <w:lang w:eastAsia="ja-JP"/>
        </w:rPr>
        <w:t xml:space="preserve"> (</w:t>
      </w:r>
      <w:r w:rsidRPr="00975C2B">
        <w:rPr>
          <w:rFonts w:eastAsia="MS PGothic" w:hint="eastAsia"/>
          <w:sz w:val="20"/>
          <w:szCs w:val="20"/>
          <w:lang w:eastAsia="ja-JP"/>
        </w:rPr>
        <w:t>または不作為</w:t>
      </w:r>
      <w:r w:rsidRPr="00975C2B">
        <w:rPr>
          <w:rFonts w:eastAsia="MS PGothic" w:hint="eastAsia"/>
          <w:sz w:val="20"/>
          <w:szCs w:val="20"/>
          <w:lang w:eastAsia="ja-JP"/>
        </w:rPr>
        <w:t>)</w:t>
      </w:r>
      <w:r w:rsidRPr="00975C2B">
        <w:rPr>
          <w:rFonts w:eastAsia="MS PGothic" w:hint="eastAsia"/>
          <w:sz w:val="20"/>
          <w:szCs w:val="20"/>
          <w:lang w:eastAsia="ja-JP"/>
        </w:rPr>
        <w:t>、第三者の行為、またはマイクロソフトの合理的な支配の及ばない事柄に起因して発生した問題は対象としていません。</w:t>
      </w:r>
    </w:p>
    <w:p w14:paraId="02586F91" w14:textId="77777777" w:rsidR="00BE3565" w:rsidRPr="00975C2B" w:rsidRDefault="003939FB">
      <w:pPr>
        <w:pStyle w:val="Heading1Warranty"/>
        <w:widowControl w:val="0"/>
        <w:rPr>
          <w:rFonts w:eastAsia="MS PGothic"/>
          <w:b/>
          <w:bCs/>
          <w:sz w:val="20"/>
          <w:szCs w:val="20"/>
          <w:lang w:eastAsia="ja-JP"/>
        </w:rPr>
      </w:pPr>
      <w:r w:rsidRPr="00975C2B">
        <w:rPr>
          <w:rFonts w:eastAsia="MS PGothic" w:hint="eastAsia"/>
          <w:b/>
          <w:bCs/>
          <w:sz w:val="20"/>
          <w:szCs w:val="20"/>
          <w:lang w:eastAsia="ja-JP"/>
        </w:rPr>
        <w:t>保証違反に対する救済。マイクロソフトは、無償で本ソフトウェアを修理または交換します。本ソフトウェアの修理または交換が不可能な場合、お客様の領収書に記載された本ソフトウェアの代金を返金します。また、マイクロソフトは、無償で追加ソフトウェア、更新プログラム、および交換ソフトウェアを修理または交換します。これらの修理または交換が不可能な場合、お客様が追加ソフトウェア、更新プログラムおよび交換ソフトウェアに対してお支払いになられた代金を返金します。返金を受けるには、お客様は本ソフトウェアをアンインストールし、そのメディアおよび関連資料を領収書と共にマイクロソフトに返却しなければなりません。以上が、品質保証規定違反に対する、お客様への唯一の救済手段となります。</w:t>
      </w:r>
    </w:p>
    <w:p w14:paraId="15BCC0DB" w14:textId="77777777" w:rsidR="00BE3565" w:rsidRPr="00975C2B" w:rsidRDefault="003939FB">
      <w:pPr>
        <w:pStyle w:val="Heading1Warranty"/>
        <w:widowControl w:val="0"/>
        <w:rPr>
          <w:rFonts w:eastAsia="MS PGothic"/>
          <w:b/>
          <w:bCs/>
          <w:sz w:val="20"/>
          <w:szCs w:val="20"/>
          <w:lang w:eastAsia="ja-JP"/>
        </w:rPr>
      </w:pPr>
      <w:r w:rsidRPr="00975C2B">
        <w:rPr>
          <w:rFonts w:eastAsia="MS PGothic" w:hint="eastAsia"/>
          <w:b/>
          <w:bCs/>
          <w:sz w:val="20"/>
          <w:szCs w:val="20"/>
          <w:lang w:eastAsia="ja-JP"/>
        </w:rPr>
        <w:t>変更できない消費者権利。本契約が変更できないお客様の地域の法令による追加の消費者の権利が存在する場合があります。</w:t>
      </w:r>
    </w:p>
    <w:p w14:paraId="053F475D" w14:textId="77777777" w:rsidR="00BE3565" w:rsidRPr="00975C2B" w:rsidRDefault="003939FB">
      <w:pPr>
        <w:pStyle w:val="Heading1Warranty"/>
        <w:widowControl w:val="0"/>
        <w:rPr>
          <w:rFonts w:eastAsia="MS PGothic"/>
          <w:bCs/>
          <w:sz w:val="20"/>
          <w:szCs w:val="20"/>
          <w:lang w:eastAsia="ja-JP"/>
        </w:rPr>
      </w:pPr>
      <w:r w:rsidRPr="00975C2B">
        <w:rPr>
          <w:rFonts w:eastAsia="MS PGothic" w:hint="eastAsia"/>
          <w:b/>
          <w:bCs/>
          <w:sz w:val="20"/>
          <w:szCs w:val="20"/>
          <w:lang w:eastAsia="ja-JP"/>
        </w:rPr>
        <w:t>保証の手続き。</w:t>
      </w:r>
      <w:r w:rsidRPr="00975C2B">
        <w:rPr>
          <w:rFonts w:eastAsia="MS PGothic" w:hint="eastAsia"/>
          <w:sz w:val="20"/>
          <w:szCs w:val="20"/>
          <w:lang w:eastAsia="ja-JP"/>
        </w:rPr>
        <w:t>領収書などのご購入の証明が必要になります。</w:t>
      </w:r>
    </w:p>
    <w:p w14:paraId="67A16EEF" w14:textId="77777777" w:rsidR="00BE3565" w:rsidRPr="00975C2B" w:rsidRDefault="003939FB">
      <w:pPr>
        <w:pStyle w:val="Heading2Warranty"/>
        <w:widowControl w:val="0"/>
        <w:rPr>
          <w:rFonts w:eastAsia="MS PGothic"/>
          <w:sz w:val="20"/>
          <w:szCs w:val="20"/>
          <w:lang w:eastAsia="ja-JP"/>
        </w:rPr>
      </w:pPr>
      <w:r w:rsidRPr="00975C2B">
        <w:rPr>
          <w:rFonts w:eastAsia="MS PGothic" w:hint="eastAsia"/>
          <w:b/>
          <w:bCs/>
          <w:sz w:val="20"/>
          <w:szCs w:val="20"/>
          <w:lang w:eastAsia="ja-JP"/>
        </w:rPr>
        <w:t>米国およびカナダ</w:t>
      </w:r>
      <w:r w:rsidRPr="00975C2B">
        <w:rPr>
          <w:rFonts w:eastAsia="MS PGothic" w:hint="eastAsia"/>
          <w:sz w:val="20"/>
          <w:szCs w:val="20"/>
          <w:lang w:eastAsia="ja-JP"/>
        </w:rPr>
        <w:t>。米国またはカナダで入手された本ソフトウェアに関する保証サービスまたは返金に関して不明な点がございましたら、下記のいずれかの連絡先までご連絡ください。</w:t>
      </w:r>
    </w:p>
    <w:p w14:paraId="3729B0D9" w14:textId="77777777" w:rsidR="00BE3565" w:rsidRPr="00975C2B" w:rsidRDefault="003939FB">
      <w:pPr>
        <w:pStyle w:val="Bullet3"/>
        <w:widowControl w:val="0"/>
        <w:ind w:left="1080" w:hanging="360"/>
        <w:rPr>
          <w:rFonts w:eastAsia="MS PGothic"/>
          <w:sz w:val="20"/>
          <w:szCs w:val="20"/>
          <w:lang w:eastAsia="ja-JP"/>
        </w:rPr>
      </w:pPr>
      <w:r w:rsidRPr="00975C2B">
        <w:rPr>
          <w:rFonts w:eastAsia="MS PGothic" w:hint="eastAsia"/>
          <w:sz w:val="20"/>
          <w:szCs w:val="20"/>
          <w:lang w:eastAsia="ja-JP"/>
        </w:rPr>
        <w:t>(800) MICROSOFT;</w:t>
      </w:r>
    </w:p>
    <w:p w14:paraId="55724F7F" w14:textId="77777777" w:rsidR="00BE3565" w:rsidRPr="00975C2B" w:rsidRDefault="003939FB">
      <w:pPr>
        <w:pStyle w:val="Bullet3"/>
        <w:widowControl w:val="0"/>
        <w:ind w:left="1080" w:hanging="360"/>
        <w:rPr>
          <w:rFonts w:eastAsia="MS PGothic"/>
          <w:sz w:val="20"/>
          <w:szCs w:val="20"/>
          <w:lang w:eastAsia="ja-JP"/>
        </w:rPr>
      </w:pPr>
      <w:r w:rsidRPr="00975C2B">
        <w:rPr>
          <w:rFonts w:eastAsia="MS PGothic" w:hint="eastAsia"/>
          <w:sz w:val="20"/>
          <w:szCs w:val="20"/>
          <w:lang w:eastAsia="ja-JP"/>
        </w:rPr>
        <w:t>Microsoft Customer Service and Support, One Microsoft Way, Redmond, WA 98052-6399</w:t>
      </w:r>
    </w:p>
    <w:p w14:paraId="1D608CBC" w14:textId="77777777" w:rsidR="00BE3565" w:rsidRPr="00975C2B" w:rsidRDefault="003939FB">
      <w:pPr>
        <w:pStyle w:val="Bullet3"/>
        <w:widowControl w:val="0"/>
        <w:ind w:left="1080" w:hanging="360"/>
        <w:rPr>
          <w:rFonts w:eastAsia="MS PGothic"/>
          <w:sz w:val="20"/>
          <w:szCs w:val="20"/>
          <w:lang w:eastAsia="ja-JP"/>
        </w:rPr>
      </w:pPr>
      <w:r w:rsidRPr="00975C2B">
        <w:rPr>
          <w:rFonts w:eastAsia="MS PGothic" w:hint="eastAsia"/>
          <w:sz w:val="20"/>
          <w:szCs w:val="20"/>
          <w:lang w:eastAsia="ja-JP"/>
        </w:rPr>
        <w:t xml:space="preserve">Web </w:t>
      </w:r>
      <w:proofErr w:type="gramStart"/>
      <w:r w:rsidRPr="00975C2B">
        <w:rPr>
          <w:rFonts w:eastAsia="MS PGothic" w:hint="eastAsia"/>
          <w:sz w:val="20"/>
          <w:szCs w:val="20"/>
          <w:lang w:eastAsia="ja-JP"/>
        </w:rPr>
        <w:t>サイト</w:t>
      </w:r>
      <w:r w:rsidRPr="00975C2B">
        <w:rPr>
          <w:rFonts w:eastAsia="MS PGothic" w:hint="eastAsia"/>
          <w:sz w:val="20"/>
          <w:szCs w:val="20"/>
          <w:lang w:eastAsia="ja-JP"/>
        </w:rPr>
        <w:t xml:space="preserve"> :</w:t>
      </w:r>
      <w:proofErr w:type="gramEnd"/>
      <w:r w:rsidRPr="00975C2B">
        <w:rPr>
          <w:rFonts w:eastAsia="MS PGothic" w:hint="eastAsia"/>
          <w:sz w:val="20"/>
          <w:szCs w:val="20"/>
          <w:lang w:eastAsia="ja-JP"/>
        </w:rPr>
        <w:t xml:space="preserve"> </w:t>
      </w:r>
      <w:r w:rsidRPr="00975C2B">
        <w:rPr>
          <w:rFonts w:eastAsia="MS PGothic" w:hint="eastAsia"/>
          <w:color w:val="0000FF"/>
          <w:sz w:val="20"/>
          <w:szCs w:val="20"/>
          <w:u w:val="single"/>
          <w:lang w:eastAsia="ja-JP"/>
        </w:rPr>
        <w:t>(aka.ms/nareturns)</w:t>
      </w:r>
    </w:p>
    <w:p w14:paraId="1C03DAB8" w14:textId="77777777" w:rsidR="00BE3565" w:rsidRPr="00975C2B" w:rsidRDefault="003939FB">
      <w:pPr>
        <w:pStyle w:val="Heading2Warranty"/>
        <w:widowControl w:val="0"/>
        <w:rPr>
          <w:rFonts w:eastAsia="MS PGothic"/>
          <w:b/>
          <w:bCs/>
          <w:sz w:val="20"/>
          <w:szCs w:val="20"/>
          <w:lang w:eastAsia="ja-JP"/>
        </w:rPr>
      </w:pPr>
      <w:r w:rsidRPr="00975C2B">
        <w:rPr>
          <w:rFonts w:eastAsia="MS PGothic" w:hint="eastAsia"/>
          <w:b/>
          <w:bCs/>
          <w:sz w:val="20"/>
          <w:szCs w:val="20"/>
          <w:lang w:eastAsia="ja-JP"/>
        </w:rPr>
        <w:t>ヨーロッパ、中東、およびアフリカ</w:t>
      </w:r>
      <w:r w:rsidRPr="00975C2B">
        <w:rPr>
          <w:rFonts w:eastAsia="MS PGothic" w:hint="eastAsia"/>
          <w:sz w:val="20"/>
          <w:szCs w:val="20"/>
          <w:lang w:eastAsia="ja-JP"/>
        </w:rPr>
        <w:t>。本ソフトウェアをヨーロッパ、中東、またはアフリカで入手された場合、</w:t>
      </w:r>
      <w:r w:rsidRPr="00975C2B">
        <w:rPr>
          <w:rFonts w:eastAsia="MS PGothic" w:hint="eastAsia"/>
          <w:sz w:val="20"/>
          <w:szCs w:val="20"/>
          <w:lang w:eastAsia="ja-JP"/>
        </w:rPr>
        <w:t xml:space="preserve">Microsoft Ireland Operations Limited </w:t>
      </w:r>
      <w:r w:rsidRPr="00975C2B">
        <w:rPr>
          <w:rFonts w:eastAsia="MS PGothic" w:hint="eastAsia"/>
          <w:sz w:val="20"/>
          <w:szCs w:val="20"/>
          <w:lang w:eastAsia="ja-JP"/>
        </w:rPr>
        <w:t>がこの品質保証規定を履行します。保証サービスの履行をお求めの場合、下記のいずれかの連絡先までご連絡ください。</w:t>
      </w:r>
    </w:p>
    <w:p w14:paraId="5AEA9730" w14:textId="77777777" w:rsidR="00BE3565" w:rsidRPr="00975C2B" w:rsidRDefault="00D53FD2">
      <w:pPr>
        <w:pStyle w:val="Bullet3"/>
        <w:widowControl w:val="0"/>
        <w:ind w:left="1080" w:hanging="360"/>
        <w:rPr>
          <w:rFonts w:eastAsia="MS PGothic"/>
          <w:sz w:val="20"/>
          <w:szCs w:val="20"/>
          <w:lang w:eastAsia="ja-JP"/>
        </w:rPr>
      </w:pPr>
      <w:r w:rsidRPr="00CF73DE">
        <w:rPr>
          <w:rFonts w:eastAsia="SimSun" w:hint="eastAsia"/>
          <w:sz w:val="20"/>
          <w:szCs w:val="20"/>
          <w:lang w:eastAsia="ja-JP"/>
        </w:rPr>
        <w:t>Microsoft Ireland Operations Limited, Customer Care Centre, Atrium Building Block B, Carmanhall Road, Sandyford Industrial Estate, Dublin 18, Ireland</w:t>
      </w:r>
      <w:r w:rsidR="003939FB" w:rsidRPr="00975C2B">
        <w:rPr>
          <w:rFonts w:eastAsia="MS PGothic" w:hint="eastAsia"/>
          <w:sz w:val="20"/>
          <w:szCs w:val="20"/>
          <w:lang w:eastAsia="ja-JP"/>
        </w:rPr>
        <w:t>、または</w:t>
      </w:r>
    </w:p>
    <w:p w14:paraId="74B6FE2D" w14:textId="77777777" w:rsidR="00BE3565" w:rsidRPr="00975C2B" w:rsidRDefault="003939FB">
      <w:pPr>
        <w:pStyle w:val="Bullet3"/>
        <w:widowControl w:val="0"/>
        <w:ind w:left="1080" w:hanging="360"/>
        <w:rPr>
          <w:rFonts w:eastAsia="MS PGothic"/>
          <w:sz w:val="20"/>
          <w:szCs w:val="20"/>
          <w:lang w:eastAsia="ja-JP"/>
        </w:rPr>
      </w:pPr>
      <w:r w:rsidRPr="00975C2B">
        <w:rPr>
          <w:rFonts w:eastAsia="MS PGothic" w:hint="eastAsia"/>
          <w:sz w:val="20"/>
          <w:szCs w:val="20"/>
          <w:lang w:eastAsia="ja-JP"/>
        </w:rPr>
        <w:t>お客様の地域のマイクロソフト関連会社</w:t>
      </w:r>
      <w:r w:rsidRPr="00975C2B">
        <w:rPr>
          <w:rFonts w:eastAsia="MS PGothic" w:hint="eastAsia"/>
          <w:sz w:val="20"/>
          <w:szCs w:val="20"/>
          <w:lang w:eastAsia="ja-JP"/>
        </w:rPr>
        <w:t xml:space="preserve"> (aka.ms/msoffices)</w:t>
      </w:r>
      <w:r w:rsidRPr="00975C2B">
        <w:rPr>
          <w:rFonts w:eastAsia="MS PGothic" w:hint="eastAsia"/>
          <w:sz w:val="20"/>
          <w:szCs w:val="20"/>
          <w:lang w:eastAsia="ja-JP"/>
        </w:rPr>
        <w:t>。</w:t>
      </w:r>
    </w:p>
    <w:p w14:paraId="2B41FA36" w14:textId="77777777" w:rsidR="00BE3565" w:rsidRPr="00975C2B" w:rsidRDefault="003939FB">
      <w:pPr>
        <w:widowControl w:val="0"/>
        <w:numPr>
          <w:ilvl w:val="1"/>
          <w:numId w:val="10"/>
        </w:numPr>
        <w:outlineLvl w:val="1"/>
        <w:rPr>
          <w:rFonts w:eastAsia="MS PGothic"/>
          <w:sz w:val="20"/>
          <w:szCs w:val="20"/>
          <w:lang w:eastAsia="ja-JP"/>
        </w:rPr>
      </w:pPr>
      <w:r w:rsidRPr="00975C2B">
        <w:rPr>
          <w:rFonts w:eastAsia="MS PGothic" w:hint="eastAsia"/>
          <w:b/>
          <w:bCs/>
          <w:sz w:val="20"/>
          <w:szCs w:val="20"/>
          <w:lang w:eastAsia="ja-JP"/>
        </w:rPr>
        <w:t>オーストラリア。</w:t>
      </w:r>
      <w:r w:rsidRPr="00975C2B">
        <w:rPr>
          <w:rFonts w:eastAsia="MS PGothic" w:hint="eastAsia"/>
          <w:sz w:val="20"/>
          <w:szCs w:val="20"/>
          <w:lang w:eastAsia="ja-JP"/>
        </w:rPr>
        <w:t>オーストラリアで入手された本ソフトウェアに関する保証サービスおよび保証</w:t>
      </w:r>
      <w:r w:rsidRPr="00975C2B">
        <w:rPr>
          <w:rFonts w:eastAsia="MS PGothic" w:hint="eastAsia"/>
          <w:sz w:val="20"/>
          <w:szCs w:val="20"/>
          <w:lang w:eastAsia="ja-JP"/>
        </w:rPr>
        <w:t xml:space="preserve"> (</w:t>
      </w:r>
      <w:r w:rsidRPr="00975C2B">
        <w:rPr>
          <w:rFonts w:eastAsia="MS PGothic" w:hint="eastAsia"/>
          <w:sz w:val="20"/>
          <w:szCs w:val="20"/>
          <w:lang w:eastAsia="ja-JP"/>
        </w:rPr>
        <w:t>該当する</w:t>
      </w:r>
      <w:r w:rsidRPr="00975C2B">
        <w:rPr>
          <w:rFonts w:eastAsia="MS PGothic" w:hint="eastAsia"/>
          <w:sz w:val="20"/>
          <w:szCs w:val="20"/>
          <w:lang w:eastAsia="ja-JP"/>
        </w:rPr>
        <w:lastRenderedPageBreak/>
        <w:t>場合</w:t>
      </w:r>
      <w:r w:rsidRPr="00975C2B">
        <w:rPr>
          <w:rFonts w:eastAsia="MS PGothic" w:hint="eastAsia"/>
          <w:sz w:val="20"/>
          <w:szCs w:val="20"/>
          <w:lang w:eastAsia="ja-JP"/>
        </w:rPr>
        <w:t xml:space="preserve">) </w:t>
      </w:r>
      <w:r w:rsidRPr="00975C2B">
        <w:rPr>
          <w:rFonts w:eastAsia="MS PGothic" w:hint="eastAsia"/>
          <w:sz w:val="20"/>
          <w:szCs w:val="20"/>
          <w:lang w:eastAsia="ja-JP"/>
        </w:rPr>
        <w:t>に関連する費用の請求については、下記のいずれかの連絡先までご連絡ください。</w:t>
      </w:r>
    </w:p>
    <w:p w14:paraId="1D28B8D2" w14:textId="77777777" w:rsidR="00BE3565" w:rsidRPr="00975C2B" w:rsidRDefault="003939FB">
      <w:pPr>
        <w:widowControl w:val="0"/>
        <w:numPr>
          <w:ilvl w:val="0"/>
          <w:numId w:val="3"/>
        </w:numPr>
        <w:rPr>
          <w:rFonts w:eastAsia="MS PGothic"/>
          <w:sz w:val="20"/>
          <w:szCs w:val="20"/>
          <w:lang w:eastAsia="ja-JP"/>
        </w:rPr>
      </w:pPr>
      <w:r w:rsidRPr="00975C2B">
        <w:rPr>
          <w:rFonts w:eastAsia="MS PGothic" w:hint="eastAsia"/>
          <w:sz w:val="20"/>
          <w:szCs w:val="20"/>
          <w:lang w:eastAsia="ja-JP"/>
        </w:rPr>
        <w:t xml:space="preserve">13 20 58 </w:t>
      </w:r>
      <w:r w:rsidRPr="00975C2B">
        <w:rPr>
          <w:rFonts w:eastAsia="MS PGothic" w:hint="eastAsia"/>
          <w:sz w:val="20"/>
          <w:szCs w:val="20"/>
          <w:lang w:eastAsia="ja-JP"/>
        </w:rPr>
        <w:t>または</w:t>
      </w:r>
    </w:p>
    <w:p w14:paraId="3E47038A" w14:textId="77777777" w:rsidR="00BE3565" w:rsidRPr="00975C2B" w:rsidRDefault="00D53FD2">
      <w:pPr>
        <w:pStyle w:val="Bullet3"/>
        <w:widowControl w:val="0"/>
        <w:ind w:left="1080" w:hanging="360"/>
        <w:rPr>
          <w:rFonts w:eastAsia="MS PGothic"/>
          <w:sz w:val="20"/>
          <w:szCs w:val="20"/>
          <w:lang w:eastAsia="ja-JP"/>
        </w:rPr>
      </w:pPr>
      <w:r w:rsidRPr="00CF73DE">
        <w:rPr>
          <w:rFonts w:eastAsia="SimSun" w:hint="eastAsia"/>
          <w:sz w:val="20"/>
          <w:szCs w:val="20"/>
          <w:lang w:eastAsia="ja-JP"/>
        </w:rPr>
        <w:t>Microsoft Pty Ltd, 1 Epping Road, North Ryde NSW 2113, Australia</w:t>
      </w:r>
    </w:p>
    <w:p w14:paraId="455FA843" w14:textId="77777777" w:rsidR="00BE3565" w:rsidRPr="00975C2B" w:rsidRDefault="003939FB">
      <w:pPr>
        <w:pStyle w:val="Heading2Warranty"/>
        <w:widowControl w:val="0"/>
        <w:rPr>
          <w:rFonts w:eastAsia="MS PGothic"/>
          <w:bCs/>
          <w:sz w:val="20"/>
          <w:szCs w:val="20"/>
          <w:lang w:eastAsia="ja-JP"/>
        </w:rPr>
      </w:pPr>
      <w:r w:rsidRPr="00975C2B">
        <w:rPr>
          <w:rFonts w:eastAsia="MS PGothic" w:hint="eastAsia"/>
          <w:b/>
          <w:bCs/>
          <w:sz w:val="20"/>
          <w:szCs w:val="20"/>
          <w:lang w:eastAsia="ja-JP"/>
        </w:rPr>
        <w:t>米国、カナダ、ヨーロッパ、中東、アフリカ、およびオーストラリア以外の地域。</w:t>
      </w:r>
      <w:r w:rsidRPr="00975C2B">
        <w:rPr>
          <w:rFonts w:eastAsia="MS PGothic" w:hint="eastAsia"/>
          <w:sz w:val="20"/>
          <w:szCs w:val="20"/>
          <w:lang w:eastAsia="ja-JP"/>
        </w:rPr>
        <w:t>最寄りのマイクロソフトの関連会社までご連絡ください。連絡先については、</w:t>
      </w:r>
      <w:r w:rsidRPr="00975C2B">
        <w:rPr>
          <w:rFonts w:eastAsia="MS PGothic" w:hint="eastAsia"/>
          <w:sz w:val="20"/>
          <w:szCs w:val="20"/>
          <w:lang w:eastAsia="ja-JP"/>
        </w:rPr>
        <w:t xml:space="preserve">(aka.ms/msoffices) </w:t>
      </w:r>
      <w:r w:rsidRPr="00975C2B">
        <w:rPr>
          <w:rFonts w:eastAsia="MS PGothic" w:hint="eastAsia"/>
          <w:sz w:val="20"/>
          <w:szCs w:val="20"/>
          <w:lang w:eastAsia="ja-JP"/>
        </w:rPr>
        <w:t>をご参照ください。</w:t>
      </w:r>
    </w:p>
    <w:p w14:paraId="01C6F819" w14:textId="77777777" w:rsidR="00BE3565" w:rsidRPr="00975C2B" w:rsidRDefault="003939FB">
      <w:pPr>
        <w:pStyle w:val="Heading1Warranty"/>
        <w:widowControl w:val="0"/>
        <w:rPr>
          <w:rFonts w:eastAsia="MS PGothic"/>
          <w:sz w:val="20"/>
          <w:szCs w:val="20"/>
          <w:lang w:eastAsia="ja-JP"/>
        </w:rPr>
      </w:pPr>
      <w:r w:rsidRPr="00975C2B">
        <w:rPr>
          <w:rFonts w:eastAsia="MS PGothic" w:hint="eastAsia"/>
          <w:b/>
          <w:bCs/>
          <w:sz w:val="20"/>
          <w:szCs w:val="20"/>
          <w:lang w:eastAsia="ja-JP"/>
        </w:rPr>
        <w:t>その他の保証の排除</w:t>
      </w:r>
      <w:r w:rsidRPr="00975C2B">
        <w:rPr>
          <w:rFonts w:eastAsia="MS PGothic" w:hint="eastAsia"/>
          <w:b/>
          <w:bCs/>
          <w:sz w:val="20"/>
          <w:szCs w:val="20"/>
          <w:lang w:eastAsia="ja-JP"/>
        </w:rPr>
        <w:t xml:space="preserve"> </w:t>
      </w:r>
      <w:r w:rsidRPr="00975C2B">
        <w:rPr>
          <w:rFonts w:eastAsia="MS PGothic" w:hint="eastAsia"/>
          <w:b/>
          <w:bCs/>
          <w:sz w:val="20"/>
          <w:szCs w:val="20"/>
          <w:lang w:eastAsia="ja-JP"/>
        </w:rPr>
        <w:t>本ソフトウェアの品質保証規定は、お客様がマイクロソフトから直接受けられる唯一の直接的保証となります。マイクロソフトは、その他の明示の保証、条件、瑕疵担保、またはその他本ソフトウェアの品質について一切責任を負いません。地域の法令上許容される最大限において、マイクロソフトは、商品性、特定目的に対する適合性、侵害の不存在に関する瑕疵担保責任または黙示の保証については一切責任を負いません。</w:t>
      </w:r>
      <w:r w:rsidRPr="00975C2B">
        <w:rPr>
          <w:rFonts w:eastAsia="MS PGothic" w:hint="eastAsia"/>
          <w:sz w:val="20"/>
          <w:szCs w:val="20"/>
          <w:lang w:eastAsia="ja-JP"/>
        </w:rPr>
        <w:t>地域の法令により黙示の保証が認められている場合、本条にかかわらず、お客様に与えられる救済手段は、法律上許容される限りにおいて、上記「保証違反に対する救済」の条項で規定された救済手段に限定されるものとします。</w:t>
      </w:r>
    </w:p>
    <w:p w14:paraId="49287DD2" w14:textId="77777777" w:rsidR="00BE3565" w:rsidRPr="00975C2B" w:rsidRDefault="003939FB">
      <w:pPr>
        <w:ind w:left="360"/>
        <w:rPr>
          <w:rFonts w:eastAsia="MS PGothic"/>
          <w:lang w:eastAsia="ja-JP"/>
        </w:rPr>
      </w:pPr>
      <w:r w:rsidRPr="00975C2B">
        <w:rPr>
          <w:rFonts w:eastAsia="MS PGothic" w:hint="eastAsia"/>
          <w:b/>
          <w:bCs/>
          <w:sz w:val="20"/>
          <w:szCs w:val="20"/>
          <w:lang w:val="en-AU" w:eastAsia="ja-JP"/>
        </w:rPr>
        <w:t>オーストラリア限定</w:t>
      </w:r>
      <w:r w:rsidRPr="00975C2B">
        <w:rPr>
          <w:rFonts w:eastAsia="MS PGothic" w:hint="eastAsia"/>
          <w:sz w:val="20"/>
          <w:szCs w:val="20"/>
          <w:lang w:val="en-AU" w:eastAsia="ja-JP"/>
        </w:rPr>
        <w:t xml:space="preserve"> </w:t>
      </w:r>
      <w:r w:rsidRPr="00975C2B">
        <w:rPr>
          <w:rFonts w:eastAsia="MS PGothic" w:hint="eastAsia"/>
          <w:sz w:val="20"/>
          <w:szCs w:val="20"/>
          <w:lang w:val="en-AU" w:eastAsia="ja-JP"/>
        </w:rPr>
        <w:t>「品質保証規定」とは、マイクロソフトにより提供される保証に関する記述を意味します。本保証は、オーストラリアの消費者法に基づく法律上の保証に従うお客様の権利および救済を含む、お客様が法令に基づいて保有する他の権利および救済に加えて提供されます。マイクロソフトの製品には、オーストラリア消費者法に基づき除外することのできない保証が付されています。お客様は、重大な欠陥に対する交換または返金、およびその他の合理的に予測可能なあらゆる損失または損害に対する補償を受ける権利を有します。また、お客様は、かかる商品が合格品質に至っておらず当該欠陥が重大な欠陥とは見なされない場合に、かかる商品の修理または交換を受ける権利を有します。修理に提出された商品は、当該商品と交換されるのではなく、同じ種類の再生された商品と交換される場合があります。商品の修理には、再生された部品が使用されることがあります。</w:t>
      </w:r>
    </w:p>
    <w:p w14:paraId="316FB79C" w14:textId="77777777" w:rsidR="00BE3565" w:rsidRPr="00975C2B" w:rsidRDefault="003939FB">
      <w:pPr>
        <w:pStyle w:val="Heading1Warranty"/>
        <w:widowControl w:val="0"/>
        <w:rPr>
          <w:rFonts w:eastAsia="MS PGothic"/>
          <w:b/>
          <w:bCs/>
          <w:sz w:val="20"/>
          <w:szCs w:val="20"/>
          <w:lang w:eastAsia="ja-JP"/>
        </w:rPr>
      </w:pPr>
      <w:r w:rsidRPr="00975C2B">
        <w:rPr>
          <w:rFonts w:eastAsia="MS PGothic" w:hint="eastAsia"/>
          <w:b/>
          <w:bCs/>
          <w:sz w:val="20"/>
          <w:szCs w:val="20"/>
          <w:lang w:eastAsia="ja-JP"/>
        </w:rPr>
        <w:t>保証規定違反に関する責任の制限および除外。上記の「無保証」の規定は、本品質保証規定の違反にも適用されるものとします。</w:t>
      </w:r>
    </w:p>
    <w:p w14:paraId="25E3AFBE" w14:textId="77777777" w:rsidR="00BE3565" w:rsidRPr="00975C2B" w:rsidRDefault="003939FB">
      <w:pPr>
        <w:ind w:left="360"/>
        <w:rPr>
          <w:rFonts w:eastAsia="MS PGothic"/>
          <w:sz w:val="20"/>
          <w:szCs w:val="20"/>
          <w:lang w:eastAsia="ja-JP"/>
        </w:rPr>
      </w:pPr>
      <w:r w:rsidRPr="00975C2B">
        <w:rPr>
          <w:rFonts w:eastAsia="MS PGothic" w:hint="eastAsia"/>
          <w:b/>
          <w:bCs/>
          <w:sz w:val="20"/>
          <w:szCs w:val="20"/>
          <w:lang w:eastAsia="ja-JP"/>
        </w:rPr>
        <w:t>本保証規定は、お客様の法的な権利を定めたものです。また、地域や国によって異なるその他の権利が存在する場合があります。</w:t>
      </w:r>
      <w:r w:rsidRPr="00975C2B">
        <w:rPr>
          <w:rFonts w:eastAsia="MS PGothic" w:hint="eastAsia"/>
          <w:b/>
          <w:bCs/>
          <w:sz w:val="20"/>
          <w:szCs w:val="20"/>
          <w:lang w:eastAsia="ja-JP"/>
        </w:rPr>
        <w:br/>
      </w:r>
      <w:r w:rsidRPr="00975C2B">
        <w:rPr>
          <w:rFonts w:eastAsia="MS PGothic" w:hint="eastAsia"/>
          <w:b/>
          <w:bCs/>
          <w:sz w:val="20"/>
          <w:szCs w:val="20"/>
          <w:lang w:eastAsia="ja-JP"/>
        </w:rPr>
        <w:br/>
      </w:r>
      <w:r w:rsidRPr="00975C2B">
        <w:rPr>
          <w:rFonts w:eastAsia="MS PGothic" w:hint="eastAsia"/>
          <w:sz w:val="20"/>
          <w:szCs w:val="20"/>
          <w:lang w:eastAsia="ja-JP"/>
        </w:rPr>
        <w:t xml:space="preserve">EULA ID: </w:t>
      </w:r>
      <w:r w:rsidR="00D53FD2" w:rsidRPr="00D53FD2">
        <w:rPr>
          <w:rFonts w:eastAsia="MS PGothic" w:hint="eastAsia"/>
          <w:sz w:val="20"/>
          <w:szCs w:val="20"/>
          <w:lang w:eastAsia="ja-JP"/>
        </w:rPr>
        <w:t>AZUREDEVOPS2019_JPN</w:t>
      </w:r>
    </w:p>
    <w:sectPr w:rsidR="00BE3565" w:rsidRPr="00975C2B">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2A7E" w14:textId="77777777" w:rsidR="003939FB" w:rsidRDefault="003939FB" w:rsidP="003939FB">
      <w:pPr>
        <w:spacing w:before="0" w:after="0"/>
      </w:pPr>
      <w:r>
        <w:separator/>
      </w:r>
    </w:p>
  </w:endnote>
  <w:endnote w:type="continuationSeparator" w:id="0">
    <w:p w14:paraId="21DB7782" w14:textId="77777777" w:rsidR="003939FB" w:rsidRDefault="003939FB" w:rsidP="003939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9DE39" w14:textId="77777777" w:rsidR="003939FB" w:rsidRDefault="003939FB" w:rsidP="003939FB">
      <w:pPr>
        <w:spacing w:before="0" w:after="0"/>
      </w:pPr>
      <w:r>
        <w:separator/>
      </w:r>
    </w:p>
  </w:footnote>
  <w:footnote w:type="continuationSeparator" w:id="0">
    <w:p w14:paraId="3A72FF8C" w14:textId="77777777" w:rsidR="003939FB" w:rsidRDefault="003939FB" w:rsidP="003939F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84645814">
      <w:start w:val="1"/>
      <w:numFmt w:val="bullet"/>
      <w:pStyle w:val="Bullet9"/>
      <w:lvlText w:val=""/>
      <w:lvlJc w:val="left"/>
      <w:pPr>
        <w:tabs>
          <w:tab w:val="num" w:pos="3223"/>
        </w:tabs>
        <w:ind w:left="3221" w:hanging="358"/>
      </w:pPr>
      <w:rPr>
        <w:rFonts w:ascii="Symbol" w:hAnsi="Symbol" w:hint="default"/>
      </w:rPr>
    </w:lvl>
    <w:lvl w:ilvl="1" w:tplc="823CBAE0">
      <w:start w:val="1"/>
      <w:numFmt w:val="bullet"/>
      <w:lvlText w:val="o"/>
      <w:lvlJc w:val="left"/>
      <w:pPr>
        <w:tabs>
          <w:tab w:val="num" w:pos="1440"/>
        </w:tabs>
        <w:ind w:left="1440" w:hanging="360"/>
      </w:pPr>
      <w:rPr>
        <w:rFonts w:ascii="Courier New" w:hAnsi="Courier New" w:hint="default"/>
      </w:rPr>
    </w:lvl>
    <w:lvl w:ilvl="2" w:tplc="A7A62AB2">
      <w:start w:val="1"/>
      <w:numFmt w:val="bullet"/>
      <w:lvlText w:val=""/>
      <w:lvlJc w:val="left"/>
      <w:pPr>
        <w:tabs>
          <w:tab w:val="num" w:pos="2160"/>
        </w:tabs>
        <w:ind w:left="2160" w:hanging="360"/>
      </w:pPr>
      <w:rPr>
        <w:rFonts w:ascii="Wingdings" w:hAnsi="Wingdings" w:hint="default"/>
      </w:rPr>
    </w:lvl>
    <w:lvl w:ilvl="3" w:tplc="3C90B064">
      <w:start w:val="1"/>
      <w:numFmt w:val="bullet"/>
      <w:lvlText w:val=""/>
      <w:lvlJc w:val="left"/>
      <w:pPr>
        <w:tabs>
          <w:tab w:val="num" w:pos="2880"/>
        </w:tabs>
        <w:ind w:left="2880" w:hanging="360"/>
      </w:pPr>
      <w:rPr>
        <w:rFonts w:ascii="Symbol" w:hAnsi="Symbol" w:hint="default"/>
      </w:rPr>
    </w:lvl>
    <w:lvl w:ilvl="4" w:tplc="5DA273B8">
      <w:start w:val="1"/>
      <w:numFmt w:val="bullet"/>
      <w:lvlText w:val="o"/>
      <w:lvlJc w:val="left"/>
      <w:pPr>
        <w:tabs>
          <w:tab w:val="num" w:pos="3600"/>
        </w:tabs>
        <w:ind w:left="3600" w:hanging="360"/>
      </w:pPr>
      <w:rPr>
        <w:rFonts w:ascii="Courier New" w:hAnsi="Courier New" w:hint="default"/>
      </w:rPr>
    </w:lvl>
    <w:lvl w:ilvl="5" w:tplc="D25CA882">
      <w:start w:val="1"/>
      <w:numFmt w:val="bullet"/>
      <w:lvlText w:val=""/>
      <w:lvlJc w:val="left"/>
      <w:pPr>
        <w:tabs>
          <w:tab w:val="num" w:pos="4320"/>
        </w:tabs>
        <w:ind w:left="4320" w:hanging="360"/>
      </w:pPr>
      <w:rPr>
        <w:rFonts w:ascii="Wingdings" w:hAnsi="Wingdings" w:hint="default"/>
      </w:rPr>
    </w:lvl>
    <w:lvl w:ilvl="6" w:tplc="25E04D30">
      <w:start w:val="1"/>
      <w:numFmt w:val="bullet"/>
      <w:lvlText w:val=""/>
      <w:lvlJc w:val="left"/>
      <w:pPr>
        <w:tabs>
          <w:tab w:val="num" w:pos="5040"/>
        </w:tabs>
        <w:ind w:left="5040" w:hanging="360"/>
      </w:pPr>
      <w:rPr>
        <w:rFonts w:ascii="Symbol" w:hAnsi="Symbol" w:hint="default"/>
      </w:rPr>
    </w:lvl>
    <w:lvl w:ilvl="7" w:tplc="8A320164">
      <w:start w:val="1"/>
      <w:numFmt w:val="bullet"/>
      <w:lvlText w:val="o"/>
      <w:lvlJc w:val="left"/>
      <w:pPr>
        <w:tabs>
          <w:tab w:val="num" w:pos="5760"/>
        </w:tabs>
        <w:ind w:left="5760" w:hanging="360"/>
      </w:pPr>
      <w:rPr>
        <w:rFonts w:ascii="Courier New" w:hAnsi="Courier New" w:hint="default"/>
      </w:rPr>
    </w:lvl>
    <w:lvl w:ilvl="8" w:tplc="C9C884C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BA3289F6">
      <w:start w:val="1"/>
      <w:numFmt w:val="bullet"/>
      <w:pStyle w:val="Bullet2"/>
      <w:lvlText w:val=""/>
      <w:lvlJc w:val="left"/>
      <w:pPr>
        <w:tabs>
          <w:tab w:val="num" w:pos="720"/>
        </w:tabs>
        <w:ind w:left="720" w:hanging="363"/>
      </w:pPr>
      <w:rPr>
        <w:rFonts w:ascii="Symbol" w:hAnsi="Symbol" w:hint="default"/>
      </w:rPr>
    </w:lvl>
    <w:lvl w:ilvl="1" w:tplc="3A5E9A8E">
      <w:start w:val="1"/>
      <w:numFmt w:val="bullet"/>
      <w:lvlText w:val="o"/>
      <w:lvlJc w:val="left"/>
      <w:pPr>
        <w:tabs>
          <w:tab w:val="num" w:pos="1440"/>
        </w:tabs>
        <w:ind w:left="1440" w:hanging="360"/>
      </w:pPr>
      <w:rPr>
        <w:rFonts w:ascii="Courier New" w:hAnsi="Courier New" w:hint="default"/>
      </w:rPr>
    </w:lvl>
    <w:lvl w:ilvl="2" w:tplc="C0EA89BA">
      <w:start w:val="1"/>
      <w:numFmt w:val="bullet"/>
      <w:lvlText w:val=""/>
      <w:lvlJc w:val="left"/>
      <w:pPr>
        <w:tabs>
          <w:tab w:val="num" w:pos="2160"/>
        </w:tabs>
        <w:ind w:left="2160" w:hanging="360"/>
      </w:pPr>
      <w:rPr>
        <w:rFonts w:ascii="Wingdings" w:hAnsi="Wingdings" w:hint="default"/>
      </w:rPr>
    </w:lvl>
    <w:lvl w:ilvl="3" w:tplc="4DD678F4">
      <w:start w:val="1"/>
      <w:numFmt w:val="bullet"/>
      <w:lvlText w:val=""/>
      <w:lvlJc w:val="left"/>
      <w:pPr>
        <w:tabs>
          <w:tab w:val="num" w:pos="2880"/>
        </w:tabs>
        <w:ind w:left="2880" w:hanging="360"/>
      </w:pPr>
      <w:rPr>
        <w:rFonts w:ascii="Symbol" w:hAnsi="Symbol" w:hint="default"/>
      </w:rPr>
    </w:lvl>
    <w:lvl w:ilvl="4" w:tplc="BB1462AE">
      <w:start w:val="1"/>
      <w:numFmt w:val="bullet"/>
      <w:lvlText w:val="o"/>
      <w:lvlJc w:val="left"/>
      <w:pPr>
        <w:tabs>
          <w:tab w:val="num" w:pos="3600"/>
        </w:tabs>
        <w:ind w:left="3600" w:hanging="360"/>
      </w:pPr>
      <w:rPr>
        <w:rFonts w:ascii="Courier New" w:hAnsi="Courier New" w:hint="default"/>
      </w:rPr>
    </w:lvl>
    <w:lvl w:ilvl="5" w:tplc="3D405090">
      <w:start w:val="1"/>
      <w:numFmt w:val="bullet"/>
      <w:lvlText w:val=""/>
      <w:lvlJc w:val="left"/>
      <w:pPr>
        <w:tabs>
          <w:tab w:val="num" w:pos="4320"/>
        </w:tabs>
        <w:ind w:left="4320" w:hanging="360"/>
      </w:pPr>
      <w:rPr>
        <w:rFonts w:ascii="Wingdings" w:hAnsi="Wingdings" w:hint="default"/>
      </w:rPr>
    </w:lvl>
    <w:lvl w:ilvl="6" w:tplc="3496B29E">
      <w:start w:val="1"/>
      <w:numFmt w:val="bullet"/>
      <w:lvlText w:val=""/>
      <w:lvlJc w:val="left"/>
      <w:pPr>
        <w:tabs>
          <w:tab w:val="num" w:pos="5040"/>
        </w:tabs>
        <w:ind w:left="5040" w:hanging="360"/>
      </w:pPr>
      <w:rPr>
        <w:rFonts w:ascii="Symbol" w:hAnsi="Symbol" w:hint="default"/>
      </w:rPr>
    </w:lvl>
    <w:lvl w:ilvl="7" w:tplc="0088C960">
      <w:start w:val="1"/>
      <w:numFmt w:val="bullet"/>
      <w:lvlText w:val="o"/>
      <w:lvlJc w:val="left"/>
      <w:pPr>
        <w:tabs>
          <w:tab w:val="num" w:pos="5760"/>
        </w:tabs>
        <w:ind w:left="5760" w:hanging="360"/>
      </w:pPr>
      <w:rPr>
        <w:rFonts w:ascii="Courier New" w:hAnsi="Courier New" w:hint="default"/>
      </w:rPr>
    </w:lvl>
    <w:lvl w:ilvl="8" w:tplc="1F50C6B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4872C9B8">
      <w:start w:val="1"/>
      <w:numFmt w:val="bullet"/>
      <w:lvlText w:val=""/>
      <w:lvlJc w:val="left"/>
      <w:pPr>
        <w:ind w:left="720" w:hanging="360"/>
      </w:pPr>
      <w:rPr>
        <w:rFonts w:ascii="Symbol" w:hAnsi="Symbol" w:hint="default"/>
      </w:rPr>
    </w:lvl>
    <w:lvl w:ilvl="1" w:tplc="1AB02520" w:tentative="1">
      <w:start w:val="1"/>
      <w:numFmt w:val="bullet"/>
      <w:lvlText w:val="o"/>
      <w:lvlJc w:val="left"/>
      <w:pPr>
        <w:ind w:left="1440" w:hanging="360"/>
      </w:pPr>
      <w:rPr>
        <w:rFonts w:ascii="Courier New" w:hAnsi="Courier New" w:hint="default"/>
      </w:rPr>
    </w:lvl>
    <w:lvl w:ilvl="2" w:tplc="ACC22872" w:tentative="1">
      <w:start w:val="1"/>
      <w:numFmt w:val="bullet"/>
      <w:lvlText w:val=""/>
      <w:lvlJc w:val="left"/>
      <w:pPr>
        <w:ind w:left="2160" w:hanging="360"/>
      </w:pPr>
      <w:rPr>
        <w:rFonts w:ascii="Wingdings" w:hAnsi="Wingdings" w:hint="default"/>
      </w:rPr>
    </w:lvl>
    <w:lvl w:ilvl="3" w:tplc="0726A6EE" w:tentative="1">
      <w:start w:val="1"/>
      <w:numFmt w:val="bullet"/>
      <w:lvlText w:val=""/>
      <w:lvlJc w:val="left"/>
      <w:pPr>
        <w:ind w:left="2880" w:hanging="360"/>
      </w:pPr>
      <w:rPr>
        <w:rFonts w:ascii="Symbol" w:hAnsi="Symbol" w:hint="default"/>
      </w:rPr>
    </w:lvl>
    <w:lvl w:ilvl="4" w:tplc="82240B42" w:tentative="1">
      <w:start w:val="1"/>
      <w:numFmt w:val="bullet"/>
      <w:lvlText w:val="o"/>
      <w:lvlJc w:val="left"/>
      <w:pPr>
        <w:ind w:left="3600" w:hanging="360"/>
      </w:pPr>
      <w:rPr>
        <w:rFonts w:ascii="Courier New" w:hAnsi="Courier New" w:hint="default"/>
      </w:rPr>
    </w:lvl>
    <w:lvl w:ilvl="5" w:tplc="284C72B6" w:tentative="1">
      <w:start w:val="1"/>
      <w:numFmt w:val="bullet"/>
      <w:lvlText w:val=""/>
      <w:lvlJc w:val="left"/>
      <w:pPr>
        <w:ind w:left="4320" w:hanging="360"/>
      </w:pPr>
      <w:rPr>
        <w:rFonts w:ascii="Wingdings" w:hAnsi="Wingdings" w:hint="default"/>
      </w:rPr>
    </w:lvl>
    <w:lvl w:ilvl="6" w:tplc="23BA1838" w:tentative="1">
      <w:start w:val="1"/>
      <w:numFmt w:val="bullet"/>
      <w:lvlText w:val=""/>
      <w:lvlJc w:val="left"/>
      <w:pPr>
        <w:ind w:left="5040" w:hanging="360"/>
      </w:pPr>
      <w:rPr>
        <w:rFonts w:ascii="Symbol" w:hAnsi="Symbol" w:hint="default"/>
      </w:rPr>
    </w:lvl>
    <w:lvl w:ilvl="7" w:tplc="5E2055C8" w:tentative="1">
      <w:start w:val="1"/>
      <w:numFmt w:val="bullet"/>
      <w:lvlText w:val="o"/>
      <w:lvlJc w:val="left"/>
      <w:pPr>
        <w:ind w:left="5760" w:hanging="360"/>
      </w:pPr>
      <w:rPr>
        <w:rFonts w:ascii="Courier New" w:hAnsi="Courier New" w:hint="default"/>
      </w:rPr>
    </w:lvl>
    <w:lvl w:ilvl="8" w:tplc="59B2646C"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D4660F86">
      <w:start w:val="1"/>
      <w:numFmt w:val="bullet"/>
      <w:pStyle w:val="Bullet8"/>
      <w:lvlText w:val=""/>
      <w:lvlJc w:val="left"/>
      <w:pPr>
        <w:tabs>
          <w:tab w:val="num" w:pos="2866"/>
        </w:tabs>
        <w:ind w:left="2863" w:hanging="357"/>
      </w:pPr>
      <w:rPr>
        <w:rFonts w:ascii="Symbol" w:hAnsi="Symbol" w:hint="default"/>
      </w:rPr>
    </w:lvl>
    <w:lvl w:ilvl="1" w:tplc="094E5802">
      <w:start w:val="1"/>
      <w:numFmt w:val="bullet"/>
      <w:lvlText w:val="o"/>
      <w:lvlJc w:val="left"/>
      <w:pPr>
        <w:tabs>
          <w:tab w:val="num" w:pos="1440"/>
        </w:tabs>
        <w:ind w:left="1440" w:hanging="360"/>
      </w:pPr>
      <w:rPr>
        <w:rFonts w:ascii="Courier New" w:hAnsi="Courier New" w:hint="default"/>
      </w:rPr>
    </w:lvl>
    <w:lvl w:ilvl="2" w:tplc="D41493A4">
      <w:start w:val="1"/>
      <w:numFmt w:val="bullet"/>
      <w:lvlText w:val=""/>
      <w:lvlJc w:val="left"/>
      <w:pPr>
        <w:tabs>
          <w:tab w:val="num" w:pos="2160"/>
        </w:tabs>
        <w:ind w:left="2160" w:hanging="360"/>
      </w:pPr>
      <w:rPr>
        <w:rFonts w:ascii="Wingdings" w:hAnsi="Wingdings" w:hint="default"/>
      </w:rPr>
    </w:lvl>
    <w:lvl w:ilvl="3" w:tplc="954CE89E">
      <w:start w:val="1"/>
      <w:numFmt w:val="bullet"/>
      <w:lvlText w:val=""/>
      <w:lvlJc w:val="left"/>
      <w:pPr>
        <w:tabs>
          <w:tab w:val="num" w:pos="2880"/>
        </w:tabs>
        <w:ind w:left="2880" w:hanging="360"/>
      </w:pPr>
      <w:rPr>
        <w:rFonts w:ascii="Symbol" w:hAnsi="Symbol" w:hint="default"/>
      </w:rPr>
    </w:lvl>
    <w:lvl w:ilvl="4" w:tplc="B0B495DA">
      <w:start w:val="1"/>
      <w:numFmt w:val="bullet"/>
      <w:lvlText w:val="o"/>
      <w:lvlJc w:val="left"/>
      <w:pPr>
        <w:tabs>
          <w:tab w:val="num" w:pos="3600"/>
        </w:tabs>
        <w:ind w:left="3600" w:hanging="360"/>
      </w:pPr>
      <w:rPr>
        <w:rFonts w:ascii="Courier New" w:hAnsi="Courier New" w:hint="default"/>
      </w:rPr>
    </w:lvl>
    <w:lvl w:ilvl="5" w:tplc="3A542D1E">
      <w:start w:val="1"/>
      <w:numFmt w:val="bullet"/>
      <w:lvlText w:val=""/>
      <w:lvlJc w:val="left"/>
      <w:pPr>
        <w:tabs>
          <w:tab w:val="num" w:pos="4320"/>
        </w:tabs>
        <w:ind w:left="4320" w:hanging="360"/>
      </w:pPr>
      <w:rPr>
        <w:rFonts w:ascii="Wingdings" w:hAnsi="Wingdings" w:hint="default"/>
      </w:rPr>
    </w:lvl>
    <w:lvl w:ilvl="6" w:tplc="64F46F92">
      <w:start w:val="1"/>
      <w:numFmt w:val="bullet"/>
      <w:lvlText w:val=""/>
      <w:lvlJc w:val="left"/>
      <w:pPr>
        <w:tabs>
          <w:tab w:val="num" w:pos="5040"/>
        </w:tabs>
        <w:ind w:left="5040" w:hanging="360"/>
      </w:pPr>
      <w:rPr>
        <w:rFonts w:ascii="Symbol" w:hAnsi="Symbol" w:hint="default"/>
      </w:rPr>
    </w:lvl>
    <w:lvl w:ilvl="7" w:tplc="CA28110C">
      <w:start w:val="1"/>
      <w:numFmt w:val="bullet"/>
      <w:lvlText w:val="o"/>
      <w:lvlJc w:val="left"/>
      <w:pPr>
        <w:tabs>
          <w:tab w:val="num" w:pos="5760"/>
        </w:tabs>
        <w:ind w:left="5760" w:hanging="360"/>
      </w:pPr>
      <w:rPr>
        <w:rFonts w:ascii="Courier New" w:hAnsi="Courier New" w:hint="default"/>
      </w:rPr>
    </w:lvl>
    <w:lvl w:ilvl="8" w:tplc="7C4CF37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B1B647B4">
      <w:start w:val="1"/>
      <w:numFmt w:val="decimal"/>
      <w:pStyle w:val="Heading2FrenchWarranty"/>
      <w:lvlText w:val="%1."/>
      <w:lvlJc w:val="left"/>
      <w:pPr>
        <w:tabs>
          <w:tab w:val="num" w:pos="360"/>
        </w:tabs>
        <w:ind w:left="720" w:hanging="360"/>
      </w:pPr>
      <w:rPr>
        <w:rFonts w:cs="Times New Roman" w:hint="default"/>
        <w:b/>
        <w:bCs/>
        <w:i w:val="0"/>
        <w:iCs w:val="0"/>
      </w:rPr>
    </w:lvl>
    <w:lvl w:ilvl="1" w:tplc="212E5B32">
      <w:start w:val="1"/>
      <w:numFmt w:val="lowerLetter"/>
      <w:lvlText w:val="%2."/>
      <w:lvlJc w:val="left"/>
      <w:pPr>
        <w:tabs>
          <w:tab w:val="num" w:pos="1440"/>
        </w:tabs>
        <w:ind w:left="1440" w:hanging="360"/>
      </w:pPr>
      <w:rPr>
        <w:rFonts w:cs="Times New Roman"/>
      </w:rPr>
    </w:lvl>
    <w:lvl w:ilvl="2" w:tplc="F0C44252">
      <w:start w:val="1"/>
      <w:numFmt w:val="lowerRoman"/>
      <w:lvlText w:val="%3."/>
      <w:lvlJc w:val="right"/>
      <w:pPr>
        <w:tabs>
          <w:tab w:val="num" w:pos="2160"/>
        </w:tabs>
        <w:ind w:left="2160" w:hanging="180"/>
      </w:pPr>
      <w:rPr>
        <w:rFonts w:cs="Times New Roman"/>
      </w:rPr>
    </w:lvl>
    <w:lvl w:ilvl="3" w:tplc="C4FA313E">
      <w:start w:val="1"/>
      <w:numFmt w:val="decimal"/>
      <w:lvlText w:val="%4."/>
      <w:lvlJc w:val="left"/>
      <w:pPr>
        <w:tabs>
          <w:tab w:val="num" w:pos="2880"/>
        </w:tabs>
        <w:ind w:left="2880" w:hanging="360"/>
      </w:pPr>
      <w:rPr>
        <w:rFonts w:cs="Times New Roman"/>
      </w:rPr>
    </w:lvl>
    <w:lvl w:ilvl="4" w:tplc="61F442DA">
      <w:start w:val="1"/>
      <w:numFmt w:val="lowerLetter"/>
      <w:lvlText w:val="%5."/>
      <w:lvlJc w:val="left"/>
      <w:pPr>
        <w:tabs>
          <w:tab w:val="num" w:pos="3600"/>
        </w:tabs>
        <w:ind w:left="3600" w:hanging="360"/>
      </w:pPr>
      <w:rPr>
        <w:rFonts w:cs="Times New Roman"/>
      </w:rPr>
    </w:lvl>
    <w:lvl w:ilvl="5" w:tplc="2098DDAA">
      <w:start w:val="1"/>
      <w:numFmt w:val="lowerRoman"/>
      <w:lvlText w:val="%6."/>
      <w:lvlJc w:val="right"/>
      <w:pPr>
        <w:tabs>
          <w:tab w:val="num" w:pos="4320"/>
        </w:tabs>
        <w:ind w:left="4320" w:hanging="180"/>
      </w:pPr>
      <w:rPr>
        <w:rFonts w:cs="Times New Roman"/>
      </w:rPr>
    </w:lvl>
    <w:lvl w:ilvl="6" w:tplc="4C3E47F2">
      <w:start w:val="1"/>
      <w:numFmt w:val="decimal"/>
      <w:lvlText w:val="%7."/>
      <w:lvlJc w:val="left"/>
      <w:pPr>
        <w:tabs>
          <w:tab w:val="num" w:pos="5040"/>
        </w:tabs>
        <w:ind w:left="5040" w:hanging="360"/>
      </w:pPr>
      <w:rPr>
        <w:rFonts w:cs="Times New Roman"/>
      </w:rPr>
    </w:lvl>
    <w:lvl w:ilvl="7" w:tplc="5F2474F2">
      <w:start w:val="1"/>
      <w:numFmt w:val="lowerLetter"/>
      <w:lvlText w:val="%8."/>
      <w:lvlJc w:val="left"/>
      <w:pPr>
        <w:tabs>
          <w:tab w:val="num" w:pos="5760"/>
        </w:tabs>
        <w:ind w:left="5760" w:hanging="360"/>
      </w:pPr>
      <w:rPr>
        <w:rFonts w:cs="Times New Roman"/>
      </w:rPr>
    </w:lvl>
    <w:lvl w:ilvl="8" w:tplc="0254CFAA">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AA5E812C">
      <w:start w:val="1"/>
      <w:numFmt w:val="bullet"/>
      <w:pStyle w:val="Bullet7"/>
      <w:lvlText w:val=""/>
      <w:lvlJc w:val="left"/>
      <w:pPr>
        <w:tabs>
          <w:tab w:val="num" w:pos="2509"/>
        </w:tabs>
        <w:ind w:left="2506" w:hanging="357"/>
      </w:pPr>
      <w:rPr>
        <w:rFonts w:ascii="Symbol" w:hAnsi="Symbol" w:hint="default"/>
      </w:rPr>
    </w:lvl>
    <w:lvl w:ilvl="1" w:tplc="05980C84">
      <w:start w:val="1"/>
      <w:numFmt w:val="bullet"/>
      <w:lvlText w:val="o"/>
      <w:lvlJc w:val="left"/>
      <w:pPr>
        <w:tabs>
          <w:tab w:val="num" w:pos="1440"/>
        </w:tabs>
        <w:ind w:left="1440" w:hanging="360"/>
      </w:pPr>
      <w:rPr>
        <w:rFonts w:ascii="Courier New" w:hAnsi="Courier New" w:hint="default"/>
      </w:rPr>
    </w:lvl>
    <w:lvl w:ilvl="2" w:tplc="71AE9444">
      <w:start w:val="1"/>
      <w:numFmt w:val="bullet"/>
      <w:lvlText w:val=""/>
      <w:lvlJc w:val="left"/>
      <w:pPr>
        <w:tabs>
          <w:tab w:val="num" w:pos="2160"/>
        </w:tabs>
        <w:ind w:left="2160" w:hanging="360"/>
      </w:pPr>
      <w:rPr>
        <w:rFonts w:ascii="Wingdings" w:hAnsi="Wingdings" w:hint="default"/>
      </w:rPr>
    </w:lvl>
    <w:lvl w:ilvl="3" w:tplc="96223B64">
      <w:start w:val="1"/>
      <w:numFmt w:val="bullet"/>
      <w:lvlText w:val=""/>
      <w:lvlJc w:val="left"/>
      <w:pPr>
        <w:tabs>
          <w:tab w:val="num" w:pos="2880"/>
        </w:tabs>
        <w:ind w:left="2880" w:hanging="360"/>
      </w:pPr>
      <w:rPr>
        <w:rFonts w:ascii="Symbol" w:hAnsi="Symbol" w:hint="default"/>
      </w:rPr>
    </w:lvl>
    <w:lvl w:ilvl="4" w:tplc="B608D4F0">
      <w:start w:val="1"/>
      <w:numFmt w:val="bullet"/>
      <w:lvlText w:val="o"/>
      <w:lvlJc w:val="left"/>
      <w:pPr>
        <w:tabs>
          <w:tab w:val="num" w:pos="3600"/>
        </w:tabs>
        <w:ind w:left="3600" w:hanging="360"/>
      </w:pPr>
      <w:rPr>
        <w:rFonts w:ascii="Courier New" w:hAnsi="Courier New" w:hint="default"/>
      </w:rPr>
    </w:lvl>
    <w:lvl w:ilvl="5" w:tplc="80B29E16">
      <w:start w:val="1"/>
      <w:numFmt w:val="bullet"/>
      <w:lvlText w:val=""/>
      <w:lvlJc w:val="left"/>
      <w:pPr>
        <w:tabs>
          <w:tab w:val="num" w:pos="4320"/>
        </w:tabs>
        <w:ind w:left="4320" w:hanging="360"/>
      </w:pPr>
      <w:rPr>
        <w:rFonts w:ascii="Wingdings" w:hAnsi="Wingdings" w:hint="default"/>
      </w:rPr>
    </w:lvl>
    <w:lvl w:ilvl="6" w:tplc="18F6F434">
      <w:start w:val="1"/>
      <w:numFmt w:val="bullet"/>
      <w:lvlText w:val=""/>
      <w:lvlJc w:val="left"/>
      <w:pPr>
        <w:tabs>
          <w:tab w:val="num" w:pos="5040"/>
        </w:tabs>
        <w:ind w:left="5040" w:hanging="360"/>
      </w:pPr>
      <w:rPr>
        <w:rFonts w:ascii="Symbol" w:hAnsi="Symbol" w:hint="default"/>
      </w:rPr>
    </w:lvl>
    <w:lvl w:ilvl="7" w:tplc="29004594">
      <w:start w:val="1"/>
      <w:numFmt w:val="bullet"/>
      <w:lvlText w:val="o"/>
      <w:lvlJc w:val="left"/>
      <w:pPr>
        <w:tabs>
          <w:tab w:val="num" w:pos="5760"/>
        </w:tabs>
        <w:ind w:left="5760" w:hanging="360"/>
      </w:pPr>
      <w:rPr>
        <w:rFonts w:ascii="Courier New" w:hAnsi="Courier New" w:hint="default"/>
      </w:rPr>
    </w:lvl>
    <w:lvl w:ilvl="8" w:tplc="92BEEF2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D15C6B3E">
      <w:start w:val="1"/>
      <w:numFmt w:val="decimal"/>
      <w:lvlText w:val="%1."/>
      <w:lvlJc w:val="left"/>
      <w:pPr>
        <w:ind w:left="720" w:hanging="360"/>
      </w:pPr>
      <w:rPr>
        <w:rFonts w:cs="Times New Roman" w:hint="default"/>
      </w:rPr>
    </w:lvl>
    <w:lvl w:ilvl="1" w:tplc="9D54321E" w:tentative="1">
      <w:start w:val="1"/>
      <w:numFmt w:val="lowerLetter"/>
      <w:lvlText w:val="%2."/>
      <w:lvlJc w:val="left"/>
      <w:pPr>
        <w:ind w:left="1440" w:hanging="360"/>
      </w:pPr>
      <w:rPr>
        <w:rFonts w:cs="Times New Roman"/>
      </w:rPr>
    </w:lvl>
    <w:lvl w:ilvl="2" w:tplc="FB743F2A" w:tentative="1">
      <w:start w:val="1"/>
      <w:numFmt w:val="lowerRoman"/>
      <w:lvlText w:val="%3."/>
      <w:lvlJc w:val="right"/>
      <w:pPr>
        <w:ind w:left="2160" w:hanging="180"/>
      </w:pPr>
      <w:rPr>
        <w:rFonts w:cs="Times New Roman"/>
      </w:rPr>
    </w:lvl>
    <w:lvl w:ilvl="3" w:tplc="7E74B46A" w:tentative="1">
      <w:start w:val="1"/>
      <w:numFmt w:val="decimal"/>
      <w:lvlText w:val="%4."/>
      <w:lvlJc w:val="left"/>
      <w:pPr>
        <w:ind w:left="2880" w:hanging="360"/>
      </w:pPr>
      <w:rPr>
        <w:rFonts w:cs="Times New Roman"/>
      </w:rPr>
    </w:lvl>
    <w:lvl w:ilvl="4" w:tplc="BDD05AA8" w:tentative="1">
      <w:start w:val="1"/>
      <w:numFmt w:val="lowerLetter"/>
      <w:lvlText w:val="%5."/>
      <w:lvlJc w:val="left"/>
      <w:pPr>
        <w:ind w:left="3600" w:hanging="360"/>
      </w:pPr>
      <w:rPr>
        <w:rFonts w:cs="Times New Roman"/>
      </w:rPr>
    </w:lvl>
    <w:lvl w:ilvl="5" w:tplc="34505618" w:tentative="1">
      <w:start w:val="1"/>
      <w:numFmt w:val="lowerRoman"/>
      <w:lvlText w:val="%6."/>
      <w:lvlJc w:val="right"/>
      <w:pPr>
        <w:ind w:left="4320" w:hanging="180"/>
      </w:pPr>
      <w:rPr>
        <w:rFonts w:cs="Times New Roman"/>
      </w:rPr>
    </w:lvl>
    <w:lvl w:ilvl="6" w:tplc="6CB4A050" w:tentative="1">
      <w:start w:val="1"/>
      <w:numFmt w:val="decimal"/>
      <w:lvlText w:val="%7."/>
      <w:lvlJc w:val="left"/>
      <w:pPr>
        <w:ind w:left="5040" w:hanging="360"/>
      </w:pPr>
      <w:rPr>
        <w:rFonts w:cs="Times New Roman"/>
      </w:rPr>
    </w:lvl>
    <w:lvl w:ilvl="7" w:tplc="C8D8A6E8" w:tentative="1">
      <w:start w:val="1"/>
      <w:numFmt w:val="lowerLetter"/>
      <w:lvlText w:val="%8."/>
      <w:lvlJc w:val="left"/>
      <w:pPr>
        <w:ind w:left="5760" w:hanging="360"/>
      </w:pPr>
      <w:rPr>
        <w:rFonts w:cs="Times New Roman"/>
      </w:rPr>
    </w:lvl>
    <w:lvl w:ilvl="8" w:tplc="BF8A96A4"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A48AC5D4">
      <w:start w:val="1"/>
      <w:numFmt w:val="bullet"/>
      <w:lvlText w:val=""/>
      <w:lvlJc w:val="left"/>
      <w:pPr>
        <w:ind w:left="1440" w:hanging="360"/>
      </w:pPr>
      <w:rPr>
        <w:rFonts w:ascii="Symbol" w:hAnsi="Symbol" w:hint="default"/>
      </w:rPr>
    </w:lvl>
    <w:lvl w:ilvl="1" w:tplc="FBB27C94" w:tentative="1">
      <w:start w:val="1"/>
      <w:numFmt w:val="bullet"/>
      <w:lvlText w:val="o"/>
      <w:lvlJc w:val="left"/>
      <w:pPr>
        <w:ind w:left="2160" w:hanging="360"/>
      </w:pPr>
      <w:rPr>
        <w:rFonts w:ascii="Courier New" w:hAnsi="Courier New" w:hint="default"/>
      </w:rPr>
    </w:lvl>
    <w:lvl w:ilvl="2" w:tplc="99AAB72C">
      <w:start w:val="1"/>
      <w:numFmt w:val="bullet"/>
      <w:lvlText w:val=""/>
      <w:lvlJc w:val="left"/>
      <w:pPr>
        <w:ind w:left="2880" w:hanging="360"/>
      </w:pPr>
      <w:rPr>
        <w:rFonts w:ascii="Wingdings" w:hAnsi="Wingdings" w:hint="default"/>
      </w:rPr>
    </w:lvl>
    <w:lvl w:ilvl="3" w:tplc="B992BAE8" w:tentative="1">
      <w:start w:val="1"/>
      <w:numFmt w:val="bullet"/>
      <w:lvlText w:val=""/>
      <w:lvlJc w:val="left"/>
      <w:pPr>
        <w:ind w:left="3600" w:hanging="360"/>
      </w:pPr>
      <w:rPr>
        <w:rFonts w:ascii="Symbol" w:hAnsi="Symbol" w:hint="default"/>
      </w:rPr>
    </w:lvl>
    <w:lvl w:ilvl="4" w:tplc="FEB89584" w:tentative="1">
      <w:start w:val="1"/>
      <w:numFmt w:val="bullet"/>
      <w:lvlText w:val="o"/>
      <w:lvlJc w:val="left"/>
      <w:pPr>
        <w:ind w:left="4320" w:hanging="360"/>
      </w:pPr>
      <w:rPr>
        <w:rFonts w:ascii="Courier New" w:hAnsi="Courier New" w:hint="default"/>
      </w:rPr>
    </w:lvl>
    <w:lvl w:ilvl="5" w:tplc="5078837A" w:tentative="1">
      <w:start w:val="1"/>
      <w:numFmt w:val="bullet"/>
      <w:lvlText w:val=""/>
      <w:lvlJc w:val="left"/>
      <w:pPr>
        <w:ind w:left="5040" w:hanging="360"/>
      </w:pPr>
      <w:rPr>
        <w:rFonts w:ascii="Wingdings" w:hAnsi="Wingdings" w:hint="default"/>
      </w:rPr>
    </w:lvl>
    <w:lvl w:ilvl="6" w:tplc="4C189AF2" w:tentative="1">
      <w:start w:val="1"/>
      <w:numFmt w:val="bullet"/>
      <w:lvlText w:val=""/>
      <w:lvlJc w:val="left"/>
      <w:pPr>
        <w:ind w:left="5760" w:hanging="360"/>
      </w:pPr>
      <w:rPr>
        <w:rFonts w:ascii="Symbol" w:hAnsi="Symbol" w:hint="default"/>
      </w:rPr>
    </w:lvl>
    <w:lvl w:ilvl="7" w:tplc="CD0E223A" w:tentative="1">
      <w:start w:val="1"/>
      <w:numFmt w:val="bullet"/>
      <w:lvlText w:val="o"/>
      <w:lvlJc w:val="left"/>
      <w:pPr>
        <w:ind w:left="6480" w:hanging="360"/>
      </w:pPr>
      <w:rPr>
        <w:rFonts w:ascii="Courier New" w:hAnsi="Courier New" w:hint="default"/>
      </w:rPr>
    </w:lvl>
    <w:lvl w:ilvl="8" w:tplc="8DD83A46"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B7B2C5E4">
      <w:start w:val="1"/>
      <w:numFmt w:val="bullet"/>
      <w:lvlText w:val=""/>
      <w:lvlJc w:val="left"/>
      <w:pPr>
        <w:ind w:left="1080" w:hanging="360"/>
      </w:pPr>
      <w:rPr>
        <w:rFonts w:ascii="Symbol" w:hAnsi="Symbol" w:hint="default"/>
      </w:rPr>
    </w:lvl>
    <w:lvl w:ilvl="1" w:tplc="50A6897A">
      <w:start w:val="1"/>
      <w:numFmt w:val="bullet"/>
      <w:lvlText w:val="o"/>
      <w:lvlJc w:val="left"/>
      <w:pPr>
        <w:ind w:left="1800" w:hanging="360"/>
      </w:pPr>
      <w:rPr>
        <w:rFonts w:ascii="Courier New" w:hAnsi="Courier New" w:hint="default"/>
      </w:rPr>
    </w:lvl>
    <w:lvl w:ilvl="2" w:tplc="B01E13F0" w:tentative="1">
      <w:start w:val="1"/>
      <w:numFmt w:val="bullet"/>
      <w:lvlText w:val=""/>
      <w:lvlJc w:val="left"/>
      <w:pPr>
        <w:ind w:left="2520" w:hanging="360"/>
      </w:pPr>
      <w:rPr>
        <w:rFonts w:ascii="Wingdings" w:hAnsi="Wingdings" w:hint="default"/>
      </w:rPr>
    </w:lvl>
    <w:lvl w:ilvl="3" w:tplc="1B889B8C" w:tentative="1">
      <w:start w:val="1"/>
      <w:numFmt w:val="bullet"/>
      <w:lvlText w:val=""/>
      <w:lvlJc w:val="left"/>
      <w:pPr>
        <w:ind w:left="3240" w:hanging="360"/>
      </w:pPr>
      <w:rPr>
        <w:rFonts w:ascii="Symbol" w:hAnsi="Symbol" w:hint="default"/>
      </w:rPr>
    </w:lvl>
    <w:lvl w:ilvl="4" w:tplc="C6B0ECB8" w:tentative="1">
      <w:start w:val="1"/>
      <w:numFmt w:val="bullet"/>
      <w:lvlText w:val="o"/>
      <w:lvlJc w:val="left"/>
      <w:pPr>
        <w:ind w:left="3960" w:hanging="360"/>
      </w:pPr>
      <w:rPr>
        <w:rFonts w:ascii="Courier New" w:hAnsi="Courier New" w:hint="default"/>
      </w:rPr>
    </w:lvl>
    <w:lvl w:ilvl="5" w:tplc="D736B76C" w:tentative="1">
      <w:start w:val="1"/>
      <w:numFmt w:val="bullet"/>
      <w:lvlText w:val=""/>
      <w:lvlJc w:val="left"/>
      <w:pPr>
        <w:ind w:left="4680" w:hanging="360"/>
      </w:pPr>
      <w:rPr>
        <w:rFonts w:ascii="Wingdings" w:hAnsi="Wingdings" w:hint="default"/>
      </w:rPr>
    </w:lvl>
    <w:lvl w:ilvl="6" w:tplc="35A4325E" w:tentative="1">
      <w:start w:val="1"/>
      <w:numFmt w:val="bullet"/>
      <w:lvlText w:val=""/>
      <w:lvlJc w:val="left"/>
      <w:pPr>
        <w:ind w:left="5400" w:hanging="360"/>
      </w:pPr>
      <w:rPr>
        <w:rFonts w:ascii="Symbol" w:hAnsi="Symbol" w:hint="default"/>
      </w:rPr>
    </w:lvl>
    <w:lvl w:ilvl="7" w:tplc="A2867FBC" w:tentative="1">
      <w:start w:val="1"/>
      <w:numFmt w:val="bullet"/>
      <w:lvlText w:val="o"/>
      <w:lvlJc w:val="left"/>
      <w:pPr>
        <w:ind w:left="6120" w:hanging="360"/>
      </w:pPr>
      <w:rPr>
        <w:rFonts w:ascii="Courier New" w:hAnsi="Courier New" w:hint="default"/>
      </w:rPr>
    </w:lvl>
    <w:lvl w:ilvl="8" w:tplc="D9E239BE"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00283628">
      <w:start w:val="1"/>
      <w:numFmt w:val="bullet"/>
      <w:pStyle w:val="Bullet4"/>
      <w:lvlText w:val=""/>
      <w:lvlJc w:val="left"/>
      <w:pPr>
        <w:tabs>
          <w:tab w:val="num" w:pos="1437"/>
        </w:tabs>
        <w:ind w:left="1435" w:hanging="358"/>
      </w:pPr>
      <w:rPr>
        <w:rFonts w:ascii="Symbol" w:hAnsi="Symbol" w:hint="default"/>
      </w:rPr>
    </w:lvl>
    <w:lvl w:ilvl="1" w:tplc="0C8A4924">
      <w:start w:val="1"/>
      <w:numFmt w:val="bullet"/>
      <w:lvlText w:val="o"/>
      <w:lvlJc w:val="left"/>
      <w:pPr>
        <w:tabs>
          <w:tab w:val="num" w:pos="1440"/>
        </w:tabs>
        <w:ind w:left="1440" w:hanging="360"/>
      </w:pPr>
      <w:rPr>
        <w:rFonts w:ascii="Courier New" w:hAnsi="Courier New" w:hint="default"/>
      </w:rPr>
    </w:lvl>
    <w:lvl w:ilvl="2" w:tplc="6456AC3E">
      <w:start w:val="1"/>
      <w:numFmt w:val="bullet"/>
      <w:lvlText w:val=""/>
      <w:lvlJc w:val="left"/>
      <w:pPr>
        <w:tabs>
          <w:tab w:val="num" w:pos="2160"/>
        </w:tabs>
        <w:ind w:left="2160" w:hanging="360"/>
      </w:pPr>
      <w:rPr>
        <w:rFonts w:ascii="Wingdings" w:hAnsi="Wingdings" w:hint="default"/>
      </w:rPr>
    </w:lvl>
    <w:lvl w:ilvl="3" w:tplc="5224A488">
      <w:start w:val="1"/>
      <w:numFmt w:val="bullet"/>
      <w:lvlText w:val=""/>
      <w:lvlJc w:val="left"/>
      <w:pPr>
        <w:tabs>
          <w:tab w:val="num" w:pos="2880"/>
        </w:tabs>
        <w:ind w:left="2880" w:hanging="360"/>
      </w:pPr>
      <w:rPr>
        <w:rFonts w:ascii="Symbol" w:hAnsi="Symbol" w:hint="default"/>
      </w:rPr>
    </w:lvl>
    <w:lvl w:ilvl="4" w:tplc="60AAEB9A">
      <w:start w:val="1"/>
      <w:numFmt w:val="bullet"/>
      <w:lvlText w:val="o"/>
      <w:lvlJc w:val="left"/>
      <w:pPr>
        <w:tabs>
          <w:tab w:val="num" w:pos="3600"/>
        </w:tabs>
        <w:ind w:left="3600" w:hanging="360"/>
      </w:pPr>
      <w:rPr>
        <w:rFonts w:ascii="Courier New" w:hAnsi="Courier New" w:hint="default"/>
      </w:rPr>
    </w:lvl>
    <w:lvl w:ilvl="5" w:tplc="39084EC8">
      <w:start w:val="1"/>
      <w:numFmt w:val="bullet"/>
      <w:lvlText w:val=""/>
      <w:lvlJc w:val="left"/>
      <w:pPr>
        <w:tabs>
          <w:tab w:val="num" w:pos="4320"/>
        </w:tabs>
        <w:ind w:left="4320" w:hanging="360"/>
      </w:pPr>
      <w:rPr>
        <w:rFonts w:ascii="Wingdings" w:hAnsi="Wingdings" w:hint="default"/>
      </w:rPr>
    </w:lvl>
    <w:lvl w:ilvl="6" w:tplc="DEAE5EA4">
      <w:start w:val="1"/>
      <w:numFmt w:val="bullet"/>
      <w:lvlText w:val=""/>
      <w:lvlJc w:val="left"/>
      <w:pPr>
        <w:tabs>
          <w:tab w:val="num" w:pos="5040"/>
        </w:tabs>
        <w:ind w:left="5040" w:hanging="360"/>
      </w:pPr>
      <w:rPr>
        <w:rFonts w:ascii="Symbol" w:hAnsi="Symbol" w:hint="default"/>
      </w:rPr>
    </w:lvl>
    <w:lvl w:ilvl="7" w:tplc="2B50127C">
      <w:start w:val="1"/>
      <w:numFmt w:val="bullet"/>
      <w:lvlText w:val="o"/>
      <w:lvlJc w:val="left"/>
      <w:pPr>
        <w:tabs>
          <w:tab w:val="num" w:pos="5760"/>
        </w:tabs>
        <w:ind w:left="5760" w:hanging="360"/>
      </w:pPr>
      <w:rPr>
        <w:rFonts w:ascii="Courier New" w:hAnsi="Courier New" w:hint="default"/>
      </w:rPr>
    </w:lvl>
    <w:lvl w:ilvl="8" w:tplc="602ACA8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7CB22382">
      <w:start w:val="1"/>
      <w:numFmt w:val="bullet"/>
      <w:pStyle w:val="Bullet3"/>
      <w:lvlText w:val=""/>
      <w:lvlJc w:val="left"/>
      <w:pPr>
        <w:tabs>
          <w:tab w:val="num" w:pos="1080"/>
        </w:tabs>
        <w:ind w:left="1077" w:hanging="357"/>
      </w:pPr>
      <w:rPr>
        <w:rFonts w:ascii="Symbol" w:hAnsi="Symbol" w:hint="default"/>
      </w:rPr>
    </w:lvl>
    <w:lvl w:ilvl="1" w:tplc="82CA184C">
      <w:start w:val="1"/>
      <w:numFmt w:val="bullet"/>
      <w:lvlText w:val="o"/>
      <w:lvlJc w:val="left"/>
      <w:pPr>
        <w:tabs>
          <w:tab w:val="num" w:pos="1440"/>
        </w:tabs>
        <w:ind w:left="1440" w:hanging="360"/>
      </w:pPr>
      <w:rPr>
        <w:rFonts w:ascii="Courier New" w:hAnsi="Courier New" w:hint="default"/>
      </w:rPr>
    </w:lvl>
    <w:lvl w:ilvl="2" w:tplc="7D5A4190">
      <w:start w:val="1"/>
      <w:numFmt w:val="bullet"/>
      <w:lvlText w:val=""/>
      <w:lvlJc w:val="left"/>
      <w:pPr>
        <w:tabs>
          <w:tab w:val="num" w:pos="2160"/>
        </w:tabs>
        <w:ind w:left="2160" w:hanging="360"/>
      </w:pPr>
      <w:rPr>
        <w:rFonts w:ascii="Wingdings" w:hAnsi="Wingdings" w:hint="default"/>
      </w:rPr>
    </w:lvl>
    <w:lvl w:ilvl="3" w:tplc="C5A6F68A">
      <w:start w:val="1"/>
      <w:numFmt w:val="bullet"/>
      <w:lvlText w:val=""/>
      <w:lvlJc w:val="left"/>
      <w:pPr>
        <w:tabs>
          <w:tab w:val="num" w:pos="2880"/>
        </w:tabs>
        <w:ind w:left="2880" w:hanging="360"/>
      </w:pPr>
      <w:rPr>
        <w:rFonts w:ascii="Symbol" w:hAnsi="Symbol" w:hint="default"/>
      </w:rPr>
    </w:lvl>
    <w:lvl w:ilvl="4" w:tplc="B5784BFE">
      <w:start w:val="1"/>
      <w:numFmt w:val="bullet"/>
      <w:lvlText w:val="o"/>
      <w:lvlJc w:val="left"/>
      <w:pPr>
        <w:tabs>
          <w:tab w:val="num" w:pos="3600"/>
        </w:tabs>
        <w:ind w:left="3600" w:hanging="360"/>
      </w:pPr>
      <w:rPr>
        <w:rFonts w:ascii="Courier New" w:hAnsi="Courier New" w:hint="default"/>
      </w:rPr>
    </w:lvl>
    <w:lvl w:ilvl="5" w:tplc="AF6C4828">
      <w:start w:val="1"/>
      <w:numFmt w:val="bullet"/>
      <w:lvlText w:val=""/>
      <w:lvlJc w:val="left"/>
      <w:pPr>
        <w:tabs>
          <w:tab w:val="num" w:pos="4320"/>
        </w:tabs>
        <w:ind w:left="4320" w:hanging="360"/>
      </w:pPr>
      <w:rPr>
        <w:rFonts w:ascii="Wingdings" w:hAnsi="Wingdings" w:hint="default"/>
      </w:rPr>
    </w:lvl>
    <w:lvl w:ilvl="6" w:tplc="8D603392">
      <w:start w:val="1"/>
      <w:numFmt w:val="bullet"/>
      <w:lvlText w:val=""/>
      <w:lvlJc w:val="left"/>
      <w:pPr>
        <w:tabs>
          <w:tab w:val="num" w:pos="5040"/>
        </w:tabs>
        <w:ind w:left="5040" w:hanging="360"/>
      </w:pPr>
      <w:rPr>
        <w:rFonts w:ascii="Symbol" w:hAnsi="Symbol" w:hint="default"/>
      </w:rPr>
    </w:lvl>
    <w:lvl w:ilvl="7" w:tplc="DC180E1C">
      <w:start w:val="1"/>
      <w:numFmt w:val="bullet"/>
      <w:lvlText w:val="o"/>
      <w:lvlJc w:val="left"/>
      <w:pPr>
        <w:tabs>
          <w:tab w:val="num" w:pos="5760"/>
        </w:tabs>
        <w:ind w:left="5760" w:hanging="360"/>
      </w:pPr>
      <w:rPr>
        <w:rFonts w:ascii="Courier New" w:hAnsi="Courier New" w:hint="default"/>
      </w:rPr>
    </w:lvl>
    <w:lvl w:ilvl="8" w:tplc="8F401834">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3BCC63C6">
      <w:start w:val="1"/>
      <w:numFmt w:val="upperLetter"/>
      <w:pStyle w:val="HeadingFrenchWarranty"/>
      <w:lvlText w:val="%1."/>
      <w:lvlJc w:val="left"/>
      <w:pPr>
        <w:tabs>
          <w:tab w:val="num" w:pos="360"/>
        </w:tabs>
        <w:ind w:left="360" w:hanging="360"/>
      </w:pPr>
      <w:rPr>
        <w:rFonts w:cs="Times New Roman" w:hint="default"/>
        <w:b/>
        <w:bCs/>
        <w:i w:val="0"/>
        <w:iCs w:val="0"/>
      </w:rPr>
    </w:lvl>
    <w:lvl w:ilvl="1" w:tplc="2D50C6D0">
      <w:start w:val="1"/>
      <w:numFmt w:val="lowerLetter"/>
      <w:lvlText w:val="%2."/>
      <w:lvlJc w:val="left"/>
      <w:pPr>
        <w:tabs>
          <w:tab w:val="num" w:pos="1440"/>
        </w:tabs>
        <w:ind w:left="1440" w:hanging="360"/>
      </w:pPr>
      <w:rPr>
        <w:rFonts w:cs="Times New Roman"/>
      </w:rPr>
    </w:lvl>
    <w:lvl w:ilvl="2" w:tplc="C332CBDC">
      <w:start w:val="1"/>
      <w:numFmt w:val="lowerRoman"/>
      <w:lvlText w:val="%3."/>
      <w:lvlJc w:val="right"/>
      <w:pPr>
        <w:tabs>
          <w:tab w:val="num" w:pos="2160"/>
        </w:tabs>
        <w:ind w:left="2160" w:hanging="180"/>
      </w:pPr>
      <w:rPr>
        <w:rFonts w:cs="Times New Roman"/>
      </w:rPr>
    </w:lvl>
    <w:lvl w:ilvl="3" w:tplc="448E6A6A">
      <w:start w:val="1"/>
      <w:numFmt w:val="decimal"/>
      <w:lvlText w:val="%4."/>
      <w:lvlJc w:val="left"/>
      <w:pPr>
        <w:tabs>
          <w:tab w:val="num" w:pos="2880"/>
        </w:tabs>
        <w:ind w:left="2880" w:hanging="360"/>
      </w:pPr>
      <w:rPr>
        <w:rFonts w:cs="Times New Roman"/>
      </w:rPr>
    </w:lvl>
    <w:lvl w:ilvl="4" w:tplc="EA0457C4">
      <w:start w:val="1"/>
      <w:numFmt w:val="lowerLetter"/>
      <w:lvlText w:val="%5."/>
      <w:lvlJc w:val="left"/>
      <w:pPr>
        <w:tabs>
          <w:tab w:val="num" w:pos="3600"/>
        </w:tabs>
        <w:ind w:left="3600" w:hanging="360"/>
      </w:pPr>
      <w:rPr>
        <w:rFonts w:cs="Times New Roman"/>
      </w:rPr>
    </w:lvl>
    <w:lvl w:ilvl="5" w:tplc="82F2012E">
      <w:start w:val="1"/>
      <w:numFmt w:val="lowerRoman"/>
      <w:lvlText w:val="%6."/>
      <w:lvlJc w:val="right"/>
      <w:pPr>
        <w:tabs>
          <w:tab w:val="num" w:pos="4320"/>
        </w:tabs>
        <w:ind w:left="4320" w:hanging="180"/>
      </w:pPr>
      <w:rPr>
        <w:rFonts w:cs="Times New Roman"/>
      </w:rPr>
    </w:lvl>
    <w:lvl w:ilvl="6" w:tplc="8EB66412">
      <w:start w:val="1"/>
      <w:numFmt w:val="decimal"/>
      <w:lvlText w:val="%7."/>
      <w:lvlJc w:val="left"/>
      <w:pPr>
        <w:tabs>
          <w:tab w:val="num" w:pos="5040"/>
        </w:tabs>
        <w:ind w:left="5040" w:hanging="360"/>
      </w:pPr>
      <w:rPr>
        <w:rFonts w:cs="Times New Roman"/>
      </w:rPr>
    </w:lvl>
    <w:lvl w:ilvl="7" w:tplc="6CEAB854">
      <w:start w:val="1"/>
      <w:numFmt w:val="lowerLetter"/>
      <w:lvlText w:val="%8."/>
      <w:lvlJc w:val="left"/>
      <w:pPr>
        <w:tabs>
          <w:tab w:val="num" w:pos="5760"/>
        </w:tabs>
        <w:ind w:left="5760" w:hanging="360"/>
      </w:pPr>
      <w:rPr>
        <w:rFonts w:cs="Times New Roman"/>
      </w:rPr>
    </w:lvl>
    <w:lvl w:ilvl="8" w:tplc="E70411F0">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1708D962">
      <w:start w:val="1"/>
      <w:numFmt w:val="bullet"/>
      <w:pStyle w:val="Bullet5"/>
      <w:lvlText w:val=""/>
      <w:lvlJc w:val="left"/>
      <w:pPr>
        <w:tabs>
          <w:tab w:val="num" w:pos="1795"/>
        </w:tabs>
        <w:ind w:left="1792" w:hanging="357"/>
      </w:pPr>
      <w:rPr>
        <w:rFonts w:ascii="Symbol" w:hAnsi="Symbol" w:hint="default"/>
      </w:rPr>
    </w:lvl>
    <w:lvl w:ilvl="1" w:tplc="3928155C">
      <w:start w:val="1"/>
      <w:numFmt w:val="bullet"/>
      <w:lvlText w:val="o"/>
      <w:lvlJc w:val="left"/>
      <w:pPr>
        <w:tabs>
          <w:tab w:val="num" w:pos="1440"/>
        </w:tabs>
        <w:ind w:left="1440" w:hanging="360"/>
      </w:pPr>
      <w:rPr>
        <w:rFonts w:ascii="Courier New" w:hAnsi="Courier New" w:hint="default"/>
      </w:rPr>
    </w:lvl>
    <w:lvl w:ilvl="2" w:tplc="E70A0AA8">
      <w:start w:val="1"/>
      <w:numFmt w:val="bullet"/>
      <w:lvlText w:val=""/>
      <w:lvlJc w:val="left"/>
      <w:pPr>
        <w:tabs>
          <w:tab w:val="num" w:pos="2160"/>
        </w:tabs>
        <w:ind w:left="2160" w:hanging="360"/>
      </w:pPr>
      <w:rPr>
        <w:rFonts w:ascii="Wingdings" w:hAnsi="Wingdings" w:hint="default"/>
      </w:rPr>
    </w:lvl>
    <w:lvl w:ilvl="3" w:tplc="404E5F04">
      <w:start w:val="1"/>
      <w:numFmt w:val="bullet"/>
      <w:lvlText w:val=""/>
      <w:lvlJc w:val="left"/>
      <w:pPr>
        <w:tabs>
          <w:tab w:val="num" w:pos="2880"/>
        </w:tabs>
        <w:ind w:left="2880" w:hanging="360"/>
      </w:pPr>
      <w:rPr>
        <w:rFonts w:ascii="Symbol" w:hAnsi="Symbol" w:hint="default"/>
      </w:rPr>
    </w:lvl>
    <w:lvl w:ilvl="4" w:tplc="8488FB28">
      <w:start w:val="1"/>
      <w:numFmt w:val="bullet"/>
      <w:lvlText w:val="o"/>
      <w:lvlJc w:val="left"/>
      <w:pPr>
        <w:tabs>
          <w:tab w:val="num" w:pos="3600"/>
        </w:tabs>
        <w:ind w:left="3600" w:hanging="360"/>
      </w:pPr>
      <w:rPr>
        <w:rFonts w:ascii="Courier New" w:hAnsi="Courier New" w:hint="default"/>
      </w:rPr>
    </w:lvl>
    <w:lvl w:ilvl="5" w:tplc="E2EAA81A">
      <w:start w:val="1"/>
      <w:numFmt w:val="bullet"/>
      <w:lvlText w:val=""/>
      <w:lvlJc w:val="left"/>
      <w:pPr>
        <w:tabs>
          <w:tab w:val="num" w:pos="4320"/>
        </w:tabs>
        <w:ind w:left="4320" w:hanging="360"/>
      </w:pPr>
      <w:rPr>
        <w:rFonts w:ascii="Wingdings" w:hAnsi="Wingdings" w:hint="default"/>
      </w:rPr>
    </w:lvl>
    <w:lvl w:ilvl="6" w:tplc="9E521E08">
      <w:start w:val="1"/>
      <w:numFmt w:val="bullet"/>
      <w:lvlText w:val=""/>
      <w:lvlJc w:val="left"/>
      <w:pPr>
        <w:tabs>
          <w:tab w:val="num" w:pos="5040"/>
        </w:tabs>
        <w:ind w:left="5040" w:hanging="360"/>
      </w:pPr>
      <w:rPr>
        <w:rFonts w:ascii="Symbol" w:hAnsi="Symbol" w:hint="default"/>
      </w:rPr>
    </w:lvl>
    <w:lvl w:ilvl="7" w:tplc="8EF27386">
      <w:start w:val="1"/>
      <w:numFmt w:val="bullet"/>
      <w:lvlText w:val="o"/>
      <w:lvlJc w:val="left"/>
      <w:pPr>
        <w:tabs>
          <w:tab w:val="num" w:pos="5760"/>
        </w:tabs>
        <w:ind w:left="5760" w:hanging="360"/>
      </w:pPr>
      <w:rPr>
        <w:rFonts w:ascii="Courier New" w:hAnsi="Courier New" w:hint="default"/>
      </w:rPr>
    </w:lvl>
    <w:lvl w:ilvl="8" w:tplc="64881B60">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F9503ED8">
      <w:start w:val="1"/>
      <w:numFmt w:val="bullet"/>
      <w:pStyle w:val="Bullet6"/>
      <w:lvlText w:val=""/>
      <w:lvlJc w:val="left"/>
      <w:pPr>
        <w:tabs>
          <w:tab w:val="num" w:pos="2152"/>
        </w:tabs>
        <w:ind w:left="2149" w:hanging="357"/>
      </w:pPr>
      <w:rPr>
        <w:rFonts w:ascii="Symbol" w:hAnsi="Symbol" w:hint="default"/>
      </w:rPr>
    </w:lvl>
    <w:lvl w:ilvl="1" w:tplc="32A2E454">
      <w:start w:val="1"/>
      <w:numFmt w:val="bullet"/>
      <w:lvlText w:val="o"/>
      <w:lvlJc w:val="left"/>
      <w:pPr>
        <w:tabs>
          <w:tab w:val="num" w:pos="1440"/>
        </w:tabs>
        <w:ind w:left="1440" w:hanging="360"/>
      </w:pPr>
      <w:rPr>
        <w:rFonts w:ascii="Courier New" w:hAnsi="Courier New" w:hint="default"/>
      </w:rPr>
    </w:lvl>
    <w:lvl w:ilvl="2" w:tplc="2078F3A4">
      <w:start w:val="1"/>
      <w:numFmt w:val="bullet"/>
      <w:lvlText w:val=""/>
      <w:lvlJc w:val="left"/>
      <w:pPr>
        <w:tabs>
          <w:tab w:val="num" w:pos="2160"/>
        </w:tabs>
        <w:ind w:left="2160" w:hanging="360"/>
      </w:pPr>
      <w:rPr>
        <w:rFonts w:ascii="Wingdings" w:hAnsi="Wingdings" w:hint="default"/>
      </w:rPr>
    </w:lvl>
    <w:lvl w:ilvl="3" w:tplc="6BAC1E0A">
      <w:start w:val="1"/>
      <w:numFmt w:val="bullet"/>
      <w:lvlText w:val=""/>
      <w:lvlJc w:val="left"/>
      <w:pPr>
        <w:tabs>
          <w:tab w:val="num" w:pos="2880"/>
        </w:tabs>
        <w:ind w:left="2880" w:hanging="360"/>
      </w:pPr>
      <w:rPr>
        <w:rFonts w:ascii="Symbol" w:hAnsi="Symbol" w:hint="default"/>
      </w:rPr>
    </w:lvl>
    <w:lvl w:ilvl="4" w:tplc="DB0E4774">
      <w:start w:val="1"/>
      <w:numFmt w:val="bullet"/>
      <w:lvlText w:val="o"/>
      <w:lvlJc w:val="left"/>
      <w:pPr>
        <w:tabs>
          <w:tab w:val="num" w:pos="3600"/>
        </w:tabs>
        <w:ind w:left="3600" w:hanging="360"/>
      </w:pPr>
      <w:rPr>
        <w:rFonts w:ascii="Courier New" w:hAnsi="Courier New" w:hint="default"/>
      </w:rPr>
    </w:lvl>
    <w:lvl w:ilvl="5" w:tplc="BD98E15E">
      <w:start w:val="1"/>
      <w:numFmt w:val="bullet"/>
      <w:lvlText w:val=""/>
      <w:lvlJc w:val="left"/>
      <w:pPr>
        <w:tabs>
          <w:tab w:val="num" w:pos="4320"/>
        </w:tabs>
        <w:ind w:left="4320" w:hanging="360"/>
      </w:pPr>
      <w:rPr>
        <w:rFonts w:ascii="Wingdings" w:hAnsi="Wingdings" w:hint="default"/>
      </w:rPr>
    </w:lvl>
    <w:lvl w:ilvl="6" w:tplc="4E322636">
      <w:start w:val="1"/>
      <w:numFmt w:val="bullet"/>
      <w:lvlText w:val=""/>
      <w:lvlJc w:val="left"/>
      <w:pPr>
        <w:tabs>
          <w:tab w:val="num" w:pos="5040"/>
        </w:tabs>
        <w:ind w:left="5040" w:hanging="360"/>
      </w:pPr>
      <w:rPr>
        <w:rFonts w:ascii="Symbol" w:hAnsi="Symbol" w:hint="default"/>
      </w:rPr>
    </w:lvl>
    <w:lvl w:ilvl="7" w:tplc="47E4643A">
      <w:start w:val="1"/>
      <w:numFmt w:val="bullet"/>
      <w:lvlText w:val="o"/>
      <w:lvlJc w:val="left"/>
      <w:pPr>
        <w:tabs>
          <w:tab w:val="num" w:pos="5760"/>
        </w:tabs>
        <w:ind w:left="5760" w:hanging="360"/>
      </w:pPr>
      <w:rPr>
        <w:rFonts w:ascii="Courier New" w:hAnsi="Courier New" w:hint="default"/>
      </w:rPr>
    </w:lvl>
    <w:lvl w:ilvl="8" w:tplc="96C20270">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306CFFC6">
      <w:start w:val="1"/>
      <w:numFmt w:val="bullet"/>
      <w:lvlText w:val=""/>
      <w:lvlJc w:val="left"/>
      <w:pPr>
        <w:ind w:left="1440" w:hanging="360"/>
      </w:pPr>
      <w:rPr>
        <w:rFonts w:ascii="Symbol" w:hAnsi="Symbol" w:hint="default"/>
      </w:rPr>
    </w:lvl>
    <w:lvl w:ilvl="1" w:tplc="1A4AE726">
      <w:start w:val="1"/>
      <w:numFmt w:val="bullet"/>
      <w:lvlText w:val="o"/>
      <w:lvlJc w:val="left"/>
      <w:pPr>
        <w:ind w:left="2160" w:hanging="360"/>
      </w:pPr>
      <w:rPr>
        <w:rFonts w:ascii="Courier New" w:hAnsi="Courier New" w:hint="default"/>
      </w:rPr>
    </w:lvl>
    <w:lvl w:ilvl="2" w:tplc="4B464418" w:tentative="1">
      <w:start w:val="1"/>
      <w:numFmt w:val="bullet"/>
      <w:lvlText w:val=""/>
      <w:lvlJc w:val="left"/>
      <w:pPr>
        <w:ind w:left="2880" w:hanging="360"/>
      </w:pPr>
      <w:rPr>
        <w:rFonts w:ascii="Wingdings" w:hAnsi="Wingdings" w:hint="default"/>
      </w:rPr>
    </w:lvl>
    <w:lvl w:ilvl="3" w:tplc="A8B253D6" w:tentative="1">
      <w:start w:val="1"/>
      <w:numFmt w:val="bullet"/>
      <w:lvlText w:val=""/>
      <w:lvlJc w:val="left"/>
      <w:pPr>
        <w:ind w:left="3600" w:hanging="360"/>
      </w:pPr>
      <w:rPr>
        <w:rFonts w:ascii="Symbol" w:hAnsi="Symbol" w:hint="default"/>
      </w:rPr>
    </w:lvl>
    <w:lvl w:ilvl="4" w:tplc="CEA64FE0" w:tentative="1">
      <w:start w:val="1"/>
      <w:numFmt w:val="bullet"/>
      <w:lvlText w:val="o"/>
      <w:lvlJc w:val="left"/>
      <w:pPr>
        <w:ind w:left="4320" w:hanging="360"/>
      </w:pPr>
      <w:rPr>
        <w:rFonts w:ascii="Courier New" w:hAnsi="Courier New" w:hint="default"/>
      </w:rPr>
    </w:lvl>
    <w:lvl w:ilvl="5" w:tplc="BD306FA4" w:tentative="1">
      <w:start w:val="1"/>
      <w:numFmt w:val="bullet"/>
      <w:lvlText w:val=""/>
      <w:lvlJc w:val="left"/>
      <w:pPr>
        <w:ind w:left="5040" w:hanging="360"/>
      </w:pPr>
      <w:rPr>
        <w:rFonts w:ascii="Wingdings" w:hAnsi="Wingdings" w:hint="default"/>
      </w:rPr>
    </w:lvl>
    <w:lvl w:ilvl="6" w:tplc="824889C0" w:tentative="1">
      <w:start w:val="1"/>
      <w:numFmt w:val="bullet"/>
      <w:lvlText w:val=""/>
      <w:lvlJc w:val="left"/>
      <w:pPr>
        <w:ind w:left="5760" w:hanging="360"/>
      </w:pPr>
      <w:rPr>
        <w:rFonts w:ascii="Symbol" w:hAnsi="Symbol" w:hint="default"/>
      </w:rPr>
    </w:lvl>
    <w:lvl w:ilvl="7" w:tplc="1794F174" w:tentative="1">
      <w:start w:val="1"/>
      <w:numFmt w:val="bullet"/>
      <w:lvlText w:val="o"/>
      <w:lvlJc w:val="left"/>
      <w:pPr>
        <w:ind w:left="6480" w:hanging="360"/>
      </w:pPr>
      <w:rPr>
        <w:rFonts w:ascii="Courier New" w:hAnsi="Courier New" w:hint="default"/>
      </w:rPr>
    </w:lvl>
    <w:lvl w:ilvl="8" w:tplc="B14E9E40"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E57C6F48">
      <w:start w:val="1"/>
      <w:numFmt w:val="bullet"/>
      <w:pStyle w:val="Bullet1"/>
      <w:lvlText w:val=""/>
      <w:lvlJc w:val="left"/>
      <w:pPr>
        <w:tabs>
          <w:tab w:val="num" w:pos="360"/>
        </w:tabs>
        <w:ind w:left="357" w:hanging="357"/>
      </w:pPr>
      <w:rPr>
        <w:rFonts w:ascii="Symbol" w:hAnsi="Symbol" w:hint="default"/>
      </w:rPr>
    </w:lvl>
    <w:lvl w:ilvl="1" w:tplc="A9627F14">
      <w:start w:val="1"/>
      <w:numFmt w:val="bullet"/>
      <w:lvlText w:val="o"/>
      <w:lvlJc w:val="left"/>
      <w:pPr>
        <w:tabs>
          <w:tab w:val="num" w:pos="1440"/>
        </w:tabs>
        <w:ind w:left="1440" w:hanging="360"/>
      </w:pPr>
      <w:rPr>
        <w:rFonts w:ascii="Courier New" w:hAnsi="Courier New" w:hint="default"/>
      </w:rPr>
    </w:lvl>
    <w:lvl w:ilvl="2" w:tplc="838030EA">
      <w:start w:val="1"/>
      <w:numFmt w:val="bullet"/>
      <w:lvlText w:val=""/>
      <w:lvlJc w:val="left"/>
      <w:pPr>
        <w:tabs>
          <w:tab w:val="num" w:pos="2160"/>
        </w:tabs>
        <w:ind w:left="2160" w:hanging="360"/>
      </w:pPr>
      <w:rPr>
        <w:rFonts w:ascii="Wingdings" w:hAnsi="Wingdings" w:hint="default"/>
      </w:rPr>
    </w:lvl>
    <w:lvl w:ilvl="3" w:tplc="D91EFF6C">
      <w:start w:val="1"/>
      <w:numFmt w:val="bullet"/>
      <w:lvlText w:val=""/>
      <w:lvlJc w:val="left"/>
      <w:pPr>
        <w:tabs>
          <w:tab w:val="num" w:pos="2880"/>
        </w:tabs>
        <w:ind w:left="2880" w:hanging="360"/>
      </w:pPr>
      <w:rPr>
        <w:rFonts w:ascii="Symbol" w:hAnsi="Symbol" w:hint="default"/>
      </w:rPr>
    </w:lvl>
    <w:lvl w:ilvl="4" w:tplc="8BCEBFC4">
      <w:start w:val="1"/>
      <w:numFmt w:val="bullet"/>
      <w:lvlText w:val="o"/>
      <w:lvlJc w:val="left"/>
      <w:pPr>
        <w:tabs>
          <w:tab w:val="num" w:pos="3600"/>
        </w:tabs>
        <w:ind w:left="3600" w:hanging="360"/>
      </w:pPr>
      <w:rPr>
        <w:rFonts w:ascii="Courier New" w:hAnsi="Courier New" w:hint="default"/>
      </w:rPr>
    </w:lvl>
    <w:lvl w:ilvl="5" w:tplc="4B00BB96">
      <w:start w:val="1"/>
      <w:numFmt w:val="bullet"/>
      <w:lvlText w:val=""/>
      <w:lvlJc w:val="left"/>
      <w:pPr>
        <w:tabs>
          <w:tab w:val="num" w:pos="4320"/>
        </w:tabs>
        <w:ind w:left="4320" w:hanging="360"/>
      </w:pPr>
      <w:rPr>
        <w:rFonts w:ascii="Wingdings" w:hAnsi="Wingdings" w:hint="default"/>
      </w:rPr>
    </w:lvl>
    <w:lvl w:ilvl="6" w:tplc="EBACDFA8">
      <w:start w:val="1"/>
      <w:numFmt w:val="bullet"/>
      <w:lvlText w:val=""/>
      <w:lvlJc w:val="left"/>
      <w:pPr>
        <w:tabs>
          <w:tab w:val="num" w:pos="5040"/>
        </w:tabs>
        <w:ind w:left="5040" w:hanging="360"/>
      </w:pPr>
      <w:rPr>
        <w:rFonts w:ascii="Symbol" w:hAnsi="Symbol" w:hint="default"/>
      </w:rPr>
    </w:lvl>
    <w:lvl w:ilvl="7" w:tplc="C7E64288">
      <w:start w:val="1"/>
      <w:numFmt w:val="bullet"/>
      <w:lvlText w:val="o"/>
      <w:lvlJc w:val="left"/>
      <w:pPr>
        <w:tabs>
          <w:tab w:val="num" w:pos="5760"/>
        </w:tabs>
        <w:ind w:left="5760" w:hanging="360"/>
      </w:pPr>
      <w:rPr>
        <w:rFonts w:ascii="Courier New" w:hAnsi="Courier New" w:hint="default"/>
      </w:rPr>
    </w:lvl>
    <w:lvl w:ilvl="8" w:tplc="D264FA5A">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65"/>
    <w:rsid w:val="000933D4"/>
    <w:rsid w:val="003939FB"/>
    <w:rsid w:val="003B3BF0"/>
    <w:rsid w:val="00967EAF"/>
    <w:rsid w:val="00975C2B"/>
    <w:rsid w:val="00BE3565"/>
    <w:rsid w:val="00C2464F"/>
    <w:rsid w:val="00D122B6"/>
    <w:rsid w:val="00D53FD2"/>
    <w:rsid w:val="00E170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D8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pPr>
    <w:rPr>
      <w:rFonts w:ascii="Tahoma" w:eastAsia="MS Mincho" w:hAnsi="Tahoma" w:cs="Tahoma"/>
      <w:sz w:val="19"/>
      <w:szCs w:val="19"/>
    </w:rPr>
  </w:style>
  <w:style w:type="paragraph" w:styleId="Heading1">
    <w:name w:val="heading 1"/>
    <w:basedOn w:val="Normal"/>
    <w:link w:val="Heading1Char"/>
    <w:uiPriority w:val="99"/>
    <w:qFormat/>
    <w:pPr>
      <w:numPr>
        <w:numId w:val="13"/>
      </w:numPr>
      <w:outlineLvl w:val="0"/>
    </w:pPr>
    <w:rPr>
      <w:b/>
      <w:bCs/>
    </w:rPr>
  </w:style>
  <w:style w:type="paragraph" w:styleId="Heading2">
    <w:name w:val="heading 2"/>
    <w:basedOn w:val="Normal"/>
    <w:link w:val="Heading2Char"/>
    <w:uiPriority w:val="99"/>
    <w:qFormat/>
    <w:pPr>
      <w:numPr>
        <w:ilvl w:val="1"/>
        <w:numId w:val="13"/>
      </w:numPr>
      <w:outlineLvl w:val="1"/>
    </w:pPr>
    <w:rPr>
      <w:b/>
      <w:bCs/>
    </w:rPr>
  </w:style>
  <w:style w:type="paragraph" w:styleId="Heading3">
    <w:name w:val="heading 3"/>
    <w:basedOn w:val="Normal"/>
    <w:link w:val="Heading3Char"/>
    <w:uiPriority w:val="99"/>
    <w:qFormat/>
    <w:pPr>
      <w:numPr>
        <w:ilvl w:val="2"/>
        <w:numId w:val="13"/>
      </w:numPr>
      <w:tabs>
        <w:tab w:val="left" w:pos="1077"/>
      </w:tabs>
      <w:outlineLvl w:val="2"/>
    </w:pPr>
  </w:style>
  <w:style w:type="paragraph" w:styleId="Heading4">
    <w:name w:val="heading 4"/>
    <w:basedOn w:val="Normal"/>
    <w:link w:val="Heading4Char"/>
    <w:uiPriority w:val="99"/>
    <w:qFormat/>
    <w:pPr>
      <w:numPr>
        <w:ilvl w:val="3"/>
        <w:numId w:val="13"/>
      </w:numPr>
      <w:outlineLvl w:val="3"/>
    </w:pPr>
  </w:style>
  <w:style w:type="paragraph" w:styleId="Heading5">
    <w:name w:val="heading 5"/>
    <w:basedOn w:val="Normal"/>
    <w:link w:val="Heading5Char"/>
    <w:uiPriority w:val="99"/>
    <w:qFormat/>
    <w:pPr>
      <w:numPr>
        <w:ilvl w:val="4"/>
        <w:numId w:val="13"/>
      </w:numPr>
      <w:tabs>
        <w:tab w:val="left" w:pos="1792"/>
      </w:tabs>
      <w:outlineLvl w:val="4"/>
    </w:pPr>
  </w:style>
  <w:style w:type="paragraph" w:styleId="Heading6">
    <w:name w:val="heading 6"/>
    <w:basedOn w:val="Normal"/>
    <w:link w:val="Heading6Char"/>
    <w:uiPriority w:val="99"/>
    <w:qFormat/>
    <w:pPr>
      <w:numPr>
        <w:ilvl w:val="5"/>
        <w:numId w:val="13"/>
      </w:numPr>
      <w:outlineLvl w:val="5"/>
    </w:pPr>
  </w:style>
  <w:style w:type="paragraph" w:styleId="Heading7">
    <w:name w:val="heading 7"/>
    <w:basedOn w:val="Normal"/>
    <w:link w:val="Heading7Char"/>
    <w:uiPriority w:val="99"/>
    <w:qFormat/>
    <w:pPr>
      <w:numPr>
        <w:ilvl w:val="6"/>
        <w:numId w:val="13"/>
      </w:numPr>
      <w:outlineLvl w:val="6"/>
    </w:pPr>
  </w:style>
  <w:style w:type="paragraph" w:styleId="Heading8">
    <w:name w:val="heading 8"/>
    <w:basedOn w:val="Normal"/>
    <w:link w:val="Heading8Char"/>
    <w:uiPriority w:val="99"/>
    <w:qFormat/>
    <w:pPr>
      <w:numPr>
        <w:ilvl w:val="7"/>
        <w:numId w:val="13"/>
      </w:numPr>
      <w:outlineLvl w:val="7"/>
    </w:pPr>
  </w:style>
  <w:style w:type="paragraph" w:styleId="Heading9">
    <w:name w:val="heading 9"/>
    <w:basedOn w:val="Normal"/>
    <w:link w:val="Heading9Char"/>
    <w:uiPriority w:val="99"/>
    <w:qFormat/>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eastAsia="MS Mincho" w:hAnsi="Tahoma" w:cs="Tahoma"/>
      <w:b/>
      <w:bCs/>
      <w:sz w:val="19"/>
      <w:szCs w:val="19"/>
    </w:rPr>
  </w:style>
  <w:style w:type="character" w:customStyle="1" w:styleId="Heading2Char">
    <w:name w:val="Heading 2 Char"/>
    <w:basedOn w:val="DefaultParagraphFont"/>
    <w:link w:val="Heading2"/>
    <w:uiPriority w:val="99"/>
    <w:locked/>
    <w:rPr>
      <w:rFonts w:ascii="Tahoma" w:eastAsia="MS Mincho" w:hAnsi="Tahoma" w:cs="Tahoma"/>
      <w:b/>
      <w:bCs/>
      <w:sz w:val="19"/>
      <w:szCs w:val="19"/>
    </w:rPr>
  </w:style>
  <w:style w:type="character" w:customStyle="1" w:styleId="Heading3Char">
    <w:name w:val="Heading 3 Char"/>
    <w:basedOn w:val="DefaultParagraphFont"/>
    <w:link w:val="Heading3"/>
    <w:uiPriority w:val="99"/>
    <w:locked/>
    <w:rPr>
      <w:rFonts w:ascii="Tahoma" w:eastAsia="MS Mincho" w:hAnsi="Tahoma" w:cs="Tahoma"/>
      <w:sz w:val="19"/>
      <w:szCs w:val="19"/>
    </w:rPr>
  </w:style>
  <w:style w:type="character" w:customStyle="1" w:styleId="Heading4Char">
    <w:name w:val="Heading 4 Char"/>
    <w:basedOn w:val="DefaultParagraphFont"/>
    <w:link w:val="Heading4"/>
    <w:uiPriority w:val="99"/>
    <w:locked/>
    <w:rPr>
      <w:rFonts w:ascii="Tahoma" w:eastAsia="MS Mincho" w:hAnsi="Tahoma" w:cs="Tahoma"/>
      <w:sz w:val="19"/>
      <w:szCs w:val="19"/>
    </w:rPr>
  </w:style>
  <w:style w:type="character" w:customStyle="1" w:styleId="Heading5Char">
    <w:name w:val="Heading 5 Char"/>
    <w:basedOn w:val="DefaultParagraphFont"/>
    <w:link w:val="Heading5"/>
    <w:uiPriority w:val="99"/>
    <w:locked/>
    <w:rPr>
      <w:rFonts w:ascii="Tahoma" w:eastAsia="MS Mincho" w:hAnsi="Tahoma" w:cs="Tahoma"/>
      <w:sz w:val="19"/>
      <w:szCs w:val="19"/>
    </w:rPr>
  </w:style>
  <w:style w:type="character" w:customStyle="1" w:styleId="Heading6Char">
    <w:name w:val="Heading 6 Char"/>
    <w:basedOn w:val="DefaultParagraphFont"/>
    <w:link w:val="Heading6"/>
    <w:uiPriority w:val="99"/>
    <w:locked/>
    <w:rPr>
      <w:rFonts w:ascii="Tahoma" w:eastAsia="MS Mincho" w:hAnsi="Tahoma" w:cs="Tahoma"/>
      <w:sz w:val="19"/>
      <w:szCs w:val="19"/>
    </w:rPr>
  </w:style>
  <w:style w:type="character" w:customStyle="1" w:styleId="Heading7Char">
    <w:name w:val="Heading 7 Char"/>
    <w:basedOn w:val="DefaultParagraphFont"/>
    <w:link w:val="Heading7"/>
    <w:uiPriority w:val="99"/>
    <w:locked/>
    <w:rPr>
      <w:rFonts w:ascii="Tahoma" w:eastAsia="MS Mincho" w:hAnsi="Tahoma" w:cs="Tahoma"/>
      <w:sz w:val="19"/>
      <w:szCs w:val="19"/>
    </w:rPr>
  </w:style>
  <w:style w:type="character" w:customStyle="1" w:styleId="Heading8Char">
    <w:name w:val="Heading 8 Char"/>
    <w:basedOn w:val="DefaultParagraphFont"/>
    <w:link w:val="Heading8"/>
    <w:uiPriority w:val="99"/>
    <w:locked/>
    <w:rPr>
      <w:rFonts w:ascii="Tahoma" w:eastAsia="MS Mincho" w:hAnsi="Tahoma" w:cs="Tahoma"/>
      <w:sz w:val="19"/>
      <w:szCs w:val="19"/>
    </w:rPr>
  </w:style>
  <w:style w:type="character" w:customStyle="1" w:styleId="Heading9Char">
    <w:name w:val="Heading 9 Char"/>
    <w:basedOn w:val="DefaultParagraphFont"/>
    <w:link w:val="Heading9"/>
    <w:uiPriority w:val="99"/>
    <w:locked/>
    <w:rPr>
      <w:rFonts w:ascii="Tahoma" w:eastAsia="MS Mincho"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pPr>
      <w:ind w:left="720"/>
    </w:pPr>
  </w:style>
  <w:style w:type="paragraph" w:customStyle="1" w:styleId="Body3">
    <w:name w:val="Body 3"/>
    <w:basedOn w:val="Normal"/>
    <w:pPr>
      <w:ind w:left="1077"/>
    </w:pPr>
  </w:style>
  <w:style w:type="paragraph" w:customStyle="1" w:styleId="Bullet1">
    <w:name w:val="Bullet 1"/>
    <w:basedOn w:val="Normal"/>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pPr>
      <w:numPr>
        <w:numId w:val="6"/>
      </w:numPr>
    </w:pPr>
  </w:style>
  <w:style w:type="paragraph" w:customStyle="1" w:styleId="Bullet7">
    <w:name w:val="Bullet 7"/>
    <w:basedOn w:val="Normal"/>
    <w:pPr>
      <w:numPr>
        <w:numId w:val="7"/>
      </w:numPr>
    </w:pPr>
  </w:style>
  <w:style w:type="paragraph" w:customStyle="1" w:styleId="Bullet8">
    <w:name w:val="Bullet 8"/>
    <w:basedOn w:val="Normal"/>
    <w:pPr>
      <w:numPr>
        <w:numId w:val="8"/>
      </w:numPr>
    </w:pPr>
  </w:style>
  <w:style w:type="paragraph" w:customStyle="1" w:styleId="Bullet9">
    <w:name w:val="Bullet 9"/>
    <w:basedOn w:val="Body9"/>
    <w:pPr>
      <w:numPr>
        <w:numId w:val="9"/>
      </w:numPr>
    </w:pPr>
  </w:style>
  <w:style w:type="paragraph" w:customStyle="1" w:styleId="Body9">
    <w:name w:val="Body 9"/>
    <w:basedOn w:val="Normal"/>
    <w:pPr>
      <w:ind w:left="3221"/>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link w:val="Heading1WarrantyCharChar"/>
    <w:uiPriority w:val="99"/>
    <w:pPr>
      <w:numPr>
        <w:numId w:val="10"/>
      </w:numPr>
      <w:outlineLvl w:val="0"/>
    </w:pPr>
  </w:style>
  <w:style w:type="character" w:customStyle="1" w:styleId="Heading1WarrantyCharChar">
    <w:name w:val="Heading 1 Warranty Char Char"/>
    <w:basedOn w:val="DefaultParagraphFont"/>
    <w:link w:val="Heading1Warranty"/>
    <w:uiPriority w:val="99"/>
    <w:locked/>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10"/>
      </w:numPr>
      <w:outlineLvl w:val="1"/>
    </w:pPr>
  </w:style>
  <w:style w:type="paragraph" w:customStyle="1" w:styleId="Heading3Bold">
    <w:name w:val="Heading 3 Bold"/>
    <w:basedOn w:val="Heading3"/>
    <w:uiPriority w:val="99"/>
    <w:pPr>
      <w:numPr>
        <w:numId w:val="18"/>
      </w:numPr>
    </w:pPr>
    <w:rPr>
      <w:b/>
      <w:bCs/>
    </w:rPr>
  </w:style>
  <w:style w:type="paragraph" w:customStyle="1" w:styleId="Bullet3Underlined">
    <w:name w:val="Bullet 3 Underlined"/>
    <w:basedOn w:val="Bullet3"/>
    <w:rPr>
      <w:u w:val="single"/>
    </w:rPr>
  </w:style>
  <w:style w:type="paragraph" w:customStyle="1" w:styleId="Body2Underline">
    <w:name w:val="Body 2 Underline"/>
    <w:basedOn w:val="Body2"/>
    <w:rPr>
      <w:u w:val="single"/>
    </w:rPr>
  </w:style>
  <w:style w:type="character" w:styleId="Hyperlink">
    <w:name w:val="Hyperlink"/>
    <w:aliases w:val="Char Char7"/>
    <w:basedOn w:val="DefaultParagraphFont"/>
    <w:uiPriority w:val="99"/>
    <w:rPr>
      <w:rFonts w:cs="Times New Roman"/>
      <w:color w:val="0000FF"/>
      <w:u w:val="single"/>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1"/>
      </w:numPr>
    </w:pPr>
  </w:style>
  <w:style w:type="paragraph" w:customStyle="1" w:styleId="Heading2FrenchWarranty">
    <w:name w:val="Heading 2 French Warranty"/>
    <w:basedOn w:val="Normal"/>
    <w:link w:val="Heading2FrenchWarrantyChar"/>
    <w:autoRedefine/>
    <w:pPr>
      <w:numPr>
        <w:numId w:val="12"/>
      </w:numPr>
    </w:pPr>
  </w:style>
  <w:style w:type="character" w:customStyle="1" w:styleId="Heading2FrenchWarrantyChar">
    <w:name w:val="Heading 2 French Warranty Char"/>
    <w:basedOn w:val="DefaultParagraphFont"/>
    <w:link w:val="Heading2FrenchWarranty"/>
    <w:locked/>
    <w:rPr>
      <w:rFonts w:ascii="Tahoma" w:eastAsia="MS Mincho" w:hAnsi="Tahoma" w:cs="Tahoma"/>
      <w:sz w:val="19"/>
      <w:szCs w:val="19"/>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ascii="Tahoma" w:eastAsia="MS Mincho" w:hAnsi="Tahoma" w:cs="Tahoma"/>
      <w:sz w:val="19"/>
      <w:szCs w:val="19"/>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PreambleBorderAbove">
    <w:name w:val="Preamble Border Above"/>
    <w:basedOn w:val="Preamble"/>
    <w:uiPriority w:val="99"/>
    <w:pPr>
      <w:pBdr>
        <w:top w:val="single" w:sz="4" w:space="1" w:color="auto"/>
      </w:pBdr>
    </w:pPr>
  </w:style>
  <w:style w:type="paragraph" w:customStyle="1" w:styleId="Heading1Unbold">
    <w:name w:val="Heading 1 Unbold"/>
    <w:basedOn w:val="Heading1"/>
    <w:uiPriority w:val="99"/>
    <w:pPr>
      <w:autoSpaceDE w:val="0"/>
      <w:autoSpaceDN w:val="0"/>
      <w:adjustRightInd w:val="0"/>
      <w:spacing w:before="0" w:after="0"/>
    </w:pPr>
    <w:rPr>
      <w:b w:val="0"/>
      <w:bCs w:val="0"/>
    </w:rPr>
  </w:style>
  <w:style w:type="paragraph" w:customStyle="1" w:styleId="Body0Bold">
    <w:name w:val="Body 0 Bold"/>
    <w:next w:val="Normal"/>
    <w:rPr>
      <w:rFonts w:ascii="Tahoma" w:eastAsia="MS Mincho" w:hAnsi="Tahoma" w:cs="Tahoma"/>
      <w:b/>
      <w:bCs/>
      <w:sz w:val="19"/>
      <w:szCs w:val="19"/>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ascii="Tahoma" w:eastAsia="MS Mincho" w:hAnsi="Tahoma" w:cs="Tahoma"/>
      <w:lang w:val="x-none" w:eastAsia="en-US"/>
    </w:rPr>
  </w:style>
  <w:style w:type="character" w:styleId="EndnoteReference">
    <w:name w:val="endnote reference"/>
    <w:basedOn w:val="DefaultParagraphFont"/>
    <w:uiPriority w:val="99"/>
    <w:rPr>
      <w:rFonts w:cs="Times New Roman"/>
      <w:vertAlign w:val="superscript"/>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ahoma" w:eastAsia="MS Mincho" w:hAnsi="Tahoma" w:cs="Tahoma"/>
      <w:lang w:val="x-none" w:eastAsia="en-US"/>
    </w:rPr>
  </w:style>
  <w:style w:type="character" w:styleId="CommentReference">
    <w:name w:val="annotation reference"/>
    <w:basedOn w:val="DefaultParagraphFont"/>
    <w:uiPriority w:val="99"/>
    <w:rPr>
      <w:rFonts w:cs="Times New Roman"/>
      <w:sz w:val="16"/>
      <w:szCs w:val="16"/>
    </w:rPr>
  </w:style>
  <w:style w:type="paragraph" w:styleId="BalloonText">
    <w:name w:val="Balloon Text"/>
    <w:basedOn w:val="Normal"/>
    <w:link w:val="BalloonTextChar"/>
    <w:uiPriority w:val="99"/>
    <w:semiHidden/>
    <w:unhideWhenUsed/>
    <w:pPr>
      <w:spacing w:before="0" w:after="0"/>
    </w:pPr>
    <w:rPr>
      <w:sz w:val="16"/>
      <w:szCs w:val="16"/>
    </w:rPr>
  </w:style>
  <w:style w:type="character" w:customStyle="1" w:styleId="BalloonTextChar">
    <w:name w:val="Balloon Text Char"/>
    <w:basedOn w:val="DefaultParagraphFont"/>
    <w:link w:val="BalloonText"/>
    <w:uiPriority w:val="99"/>
    <w:semiHidden/>
    <w:locked/>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ahoma" w:eastAsia="MS Mincho" w:hAnsi="Tahoma" w:cs="Tahoma"/>
      <w:b/>
      <w:bCs/>
      <w:lang w:val="x-none" w:eastAsia="en-US"/>
    </w:rPr>
  </w:style>
  <w:style w:type="character" w:customStyle="1" w:styleId="dbcguidance">
    <w:name w:val="dbcguidance"/>
    <w:basedOn w:val="DefaultParagraphFont"/>
    <w:rPr>
      <w:rFonts w:cs="Times New Roman"/>
    </w:rPr>
  </w:style>
  <w:style w:type="character" w:styleId="Strong">
    <w:name w:val="Strong"/>
    <w:basedOn w:val="DefaultParagraphFont"/>
    <w:uiPriority w:val="22"/>
    <w:qFormat/>
    <w:rPr>
      <w:rFonts w:cs="Times New Roman"/>
      <w:b/>
      <w:bCs/>
    </w:rPr>
  </w:style>
  <w:style w:type="character" w:customStyle="1" w:styleId="dbcprompt">
    <w:name w:val="dbcprompt"/>
    <w:basedOn w:val="DefaultParagraphFont"/>
    <w:rPr>
      <w:rFonts w:cs="Times New Roman"/>
    </w:rPr>
  </w:style>
  <w:style w:type="character" w:customStyle="1" w:styleId="Body1Char1">
    <w:name w:val="Body 1 Char1"/>
    <w:basedOn w:val="DefaultParagraphFont"/>
    <w:link w:val="Body1"/>
    <w:uiPriority w:val="99"/>
    <w:locked/>
    <w:rPr>
      <w:rFonts w:ascii="Tahoma" w:eastAsia="MS Mincho" w:hAnsi="Tahoma" w:cs="Tahoma"/>
      <w:sz w:val="19"/>
      <w:szCs w:val="19"/>
    </w:rPr>
  </w:style>
  <w:style w:type="character" w:customStyle="1" w:styleId="Bullet3Char1">
    <w:name w:val="Bullet 3 Char1"/>
    <w:basedOn w:val="DefaultParagraphFont"/>
    <w:link w:val="Bullet3"/>
    <w:uiPriority w:val="99"/>
    <w:locked/>
    <w:rPr>
      <w:rFonts w:ascii="Tahoma" w:eastAsia="MS Mincho" w:hAnsi="Tahoma" w:cs="Tahoma"/>
      <w:sz w:val="19"/>
      <w:szCs w:val="19"/>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Tahoma" w:eastAsia="MS Mincho" w:hAnsi="Tahoma" w:cs="Tahoma"/>
      <w:sz w:val="19"/>
      <w:szCs w:val="19"/>
    </w:rPr>
  </w:style>
  <w:style w:type="paragraph" w:customStyle="1" w:styleId="PURBlueStrong">
    <w:name w:val="PUR Blue Strong"/>
    <w:next w:val="Normal"/>
    <w:link w:val="PURBlueStrongChar"/>
    <w:uiPriority w:val="3"/>
    <w:qFormat/>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pPr>
      <w:ind w:left="270"/>
    </w:pPr>
  </w:style>
  <w:style w:type="character" w:customStyle="1" w:styleId="PURBlueStrong-IndentedChar">
    <w:name w:val="PUR Blue Strong - Indented Char"/>
    <w:basedOn w:val="PURBlueStrongChar"/>
    <w:link w:val="PURBlueStrong-Indented"/>
    <w:uiPriority w:val="3"/>
    <w:locked/>
    <w:rPr>
      <w:rFonts w:ascii="Arial" w:hAnsi="Arial" w:cs="Arial"/>
      <w:smallCaps/>
      <w:color w:val="1F497D" w:themeColor="text2"/>
      <w:spacing w:val="-4"/>
      <w:sz w:val="18"/>
    </w:rPr>
  </w:style>
  <w:style w:type="paragraph" w:customStyle="1" w:styleId="PURHeading2">
    <w:name w:val="PUR Heading 2"/>
    <w:next w:val="Normal"/>
    <w:uiPriority w:val="3"/>
    <w:qFormat/>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pPr>
      <w:numPr>
        <w:numId w:val="0"/>
      </w:numPr>
    </w:pPr>
    <w:rPr>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eastAsia="MS Mincho"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eastAsia="MS Mincho" w:hAnsi="Tahoma" w:cs="Tahoma"/>
      <w:sz w:val="19"/>
      <w:szCs w:val="19"/>
    </w:r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customStyle="1" w:styleId="PURHeading1">
    <w:name w:val="PUR Heading 1"/>
    <w:next w:val="Normal"/>
    <w:uiPriority w:val="3"/>
    <w:qFormat/>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pPr>
      <w:spacing w:after="120"/>
    </w:pPr>
    <w:rPr>
      <w:rFonts w:ascii="Arial" w:hAnsi="Arial"/>
      <w:sz w:val="18"/>
    </w:rPr>
  </w:style>
  <w:style w:type="paragraph" w:customStyle="1" w:styleId="PURBullet">
    <w:name w:val="PUR Bullet"/>
    <w:basedOn w:val="PURBody"/>
    <w:next w:val="PURBody"/>
    <w:link w:val="PURBulletChar"/>
    <w:uiPriority w:val="3"/>
    <w:qFormat/>
    <w:pPr>
      <w:spacing w:line="240" w:lineRule="exact"/>
      <w:ind w:left="216" w:hanging="360"/>
      <w:contextualSpacing/>
    </w:pPr>
  </w:style>
  <w:style w:type="character" w:customStyle="1" w:styleId="PURBodyChar">
    <w:name w:val="PUR Body Char"/>
    <w:link w:val="PURBody"/>
    <w:locked/>
    <w:rPr>
      <w:rFonts w:ascii="Arial" w:hAnsi="Arial"/>
      <w:sz w:val="18"/>
    </w:rPr>
  </w:style>
  <w:style w:type="character" w:customStyle="1" w:styleId="PURBulletChar">
    <w:name w:val="PUR Bullet Char"/>
    <w:link w:val="PURBullet"/>
    <w:uiPriority w:val="3"/>
    <w:locked/>
    <w:rPr>
      <w:rFonts w:ascii="Arial" w:hAnsi="Arial"/>
      <w:sz w:val="18"/>
    </w:rPr>
  </w:style>
  <w:style w:type="paragraph" w:customStyle="1" w:styleId="PURProductName">
    <w:name w:val="PUR Product Name"/>
    <w:basedOn w:val="Normal"/>
    <w:link w:val="PURProductNameChar"/>
    <w:uiPriority w:val="3"/>
    <w:qFormat/>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Pr>
      <w:rFonts w:ascii="Arial" w:hAnsi="Arial"/>
      <w:sz w:val="28"/>
    </w:rPr>
  </w:style>
  <w:style w:type="paragraph" w:customStyle="1" w:styleId="PURAddtlSoftwareProductName">
    <w:name w:val="PUR Addtl Software Product Name"/>
    <w:basedOn w:val="PURBody"/>
    <w:uiPriority w:val="3"/>
    <w:qFormat/>
    <w:pPr>
      <w:keepNext/>
      <w:keepLines/>
      <w:pBdr>
        <w:top w:val="dotted" w:sz="4" w:space="6" w:color="B9D3EB"/>
      </w:pBdr>
      <w:spacing w:before="120"/>
    </w:pPr>
    <w:rPr>
      <w:b/>
      <w:sz w:val="20"/>
    </w:rPr>
  </w:style>
  <w:style w:type="paragraph" w:customStyle="1" w:styleId="ProductList-BodyIndented">
    <w:name w:val="Product List - Body Indented"/>
    <w:basedOn w:val="Normal"/>
    <w:qFormat/>
    <w:pPr>
      <w:tabs>
        <w:tab w:val="left" w:pos="360"/>
        <w:tab w:val="left" w:pos="720"/>
        <w:tab w:val="left" w:pos="1080"/>
      </w:tabs>
      <w:spacing w:before="0" w:after="0"/>
      <w:ind w:left="360"/>
    </w:pPr>
    <w:rPr>
      <w:rFonts w:asciiTheme="minorHAnsi" w:eastAsia="SimSun" w:hAnsiTheme="minorHAns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orldwide" TargetMode="External"/><Relationship Id="rId13" Type="http://schemas.openxmlformats.org/officeDocument/2006/relationships/hyperlink" Target="http://www.microsoft.com/ex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wtote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en-us/legal/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microsoft.com/fwlink/?LinkId=398505" TargetMode="External"/><Relationship Id="rId4" Type="http://schemas.openxmlformats.org/officeDocument/2006/relationships/settings" Target="settings.xml"/><Relationship Id="rId9" Type="http://schemas.openxmlformats.org/officeDocument/2006/relationships/hyperlink" Target="http://www.microsoft.com/info/nareturns.htm" TargetMode="External"/><Relationship Id="rId14" Type="http://schemas.openxmlformats.org/officeDocument/2006/relationships/hyperlink" Target="https://support.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E7C9-718F-4375-B8CE-8AB63AE4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2443</Words>
  <Characters>13930</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US0358871</dc:title>
  <cp:lastModifiedBy/>
  <cp:revision>1</cp:revision>
  <dcterms:created xsi:type="dcterms:W3CDTF">2019-02-06T22:45:00Z</dcterms:created>
  <dcterms:modified xsi:type="dcterms:W3CDTF">2019-03-07T20:13:00Z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a35afa76-329d-4a71-9998-c037f5d58e87</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egeaney@microsoft.com</vt:lpwstr>
  </property>
  <property fmtid="{D5CDD505-2E9C-101B-9397-08002B2CF9AE}" pid="8" name="MSIP_Label_f42aa342-8706-4288-bd11-ebb85995028c_SetDate">
    <vt:lpwstr>2019-02-06T22:45:12.4334322Z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