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981D" w14:textId="77777777" w:rsidR="00081956" w:rsidRPr="00C455C2" w:rsidRDefault="00C455C2">
      <w:pPr>
        <w:pStyle w:val="HeadingEULA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MICROSOFT </w:t>
      </w:r>
      <w:r w:rsidRPr="00C455C2">
        <w:rPr>
          <w:rFonts w:eastAsia="Gulim" w:hAnsi="Segoe UI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계약서</w:t>
      </w:r>
    </w:p>
    <w:p w14:paraId="5168413D" w14:textId="77777777" w:rsidR="00081956" w:rsidRPr="00C455C2" w:rsidRDefault="00C455C2">
      <w:pPr>
        <w:pStyle w:val="HeadingSoftwareTitle"/>
        <w:pBdr>
          <w:bottom w:val="single" w:sz="4" w:space="3" w:color="auto"/>
        </w:pBdr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MICROSOFT AZURE DEVOPS SERVER 2019, </w:t>
      </w:r>
      <w:r w:rsidRPr="00C455C2">
        <w:rPr>
          <w:rFonts w:eastAsia="Gulim" w:hAnsi="Segoe UI" w:cs="Batang"/>
          <w:sz w:val="20"/>
          <w:szCs w:val="20"/>
          <w:lang w:eastAsia="ko-KR"/>
        </w:rPr>
        <w:t>평가판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AZURE DEVOPS SERVER EXPRESS 2019 </w:t>
      </w:r>
      <w:r w:rsidRPr="00C455C2">
        <w:rPr>
          <w:rFonts w:eastAsia="Gulim" w:hAnsi="Segoe UI" w:cs="Batang"/>
          <w:sz w:val="20"/>
          <w:szCs w:val="20"/>
          <w:lang w:eastAsia="ko-KR"/>
        </w:rPr>
        <w:t>버전</w:t>
      </w:r>
    </w:p>
    <w:p w14:paraId="279B9D8C" w14:textId="77777777" w:rsidR="00081956" w:rsidRPr="00C455C2" w:rsidRDefault="00C455C2">
      <w:pPr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hAnsi="Segoe UI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계약은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 Corporation(</w:t>
      </w:r>
      <w:r w:rsidRPr="00C455C2">
        <w:rPr>
          <w:rFonts w:eastAsia="Gulim" w:hAnsi="Segoe UI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거주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지역에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따라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계열사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중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하나</w:t>
      </w:r>
      <w:r w:rsidRPr="00C455C2">
        <w:rPr>
          <w:rFonts w:eastAsia="Gulim" w:cs="Batang"/>
          <w:sz w:val="20"/>
          <w:szCs w:val="20"/>
          <w:lang w:eastAsia="ko-KR"/>
        </w:rPr>
        <w:t>)</w:t>
      </w:r>
      <w:r w:rsidRPr="00C455C2">
        <w:rPr>
          <w:rFonts w:eastAsia="Gulim" w:hAnsi="Segoe UI" w:cs="Batang"/>
          <w:sz w:val="20"/>
          <w:szCs w:val="20"/>
          <w:lang w:eastAsia="ko-KR"/>
        </w:rPr>
        <w:t>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귀하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체결되는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계약입니다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계약은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명시된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조건이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있는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경우를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제외하고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hAnsi="Segoe UI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계약은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 </w:t>
      </w:r>
      <w:r w:rsidRPr="00C455C2">
        <w:rPr>
          <w:rFonts w:eastAsia="Gulim" w:hAnsi="Segoe UI" w:cs="Batang"/>
          <w:sz w:val="20"/>
          <w:szCs w:val="20"/>
          <w:lang w:eastAsia="ko-KR"/>
        </w:rPr>
        <w:t>서비스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업데이트에도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17F7DC47" w14:textId="77777777" w:rsidR="00081956" w:rsidRPr="00C455C2" w:rsidRDefault="00C455C2">
      <w:pPr>
        <w:pStyle w:val="Preamble"/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hAnsi="Segoe UI" w:cs="Batang"/>
          <w:sz w:val="20"/>
          <w:szCs w:val="20"/>
          <w:lang w:eastAsia="ko-KR"/>
        </w:rPr>
        <w:t>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사용함으로써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귀하는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아래의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조건들에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동의하게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sz w:val="20"/>
          <w:szCs w:val="20"/>
          <w:lang w:eastAsia="ko-KR"/>
        </w:rPr>
        <w:t>동의하지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않을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사용하지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마십시오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sz w:val="20"/>
          <w:szCs w:val="20"/>
          <w:lang w:eastAsia="ko-KR"/>
        </w:rPr>
        <w:t>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구입하신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대리점에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반환하여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환불받으시기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바랍니다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환불받지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못한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, Microsoft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환불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정책에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자세한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내용은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해당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국가의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계열사에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문의하십시오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="004C3107">
        <w:fldChar w:fldCharType="begin"/>
      </w:r>
      <w:r w:rsidR="004C3107">
        <w:instrText xml:space="preserve"> HYPERLINK "http://www.microsoft.com/worldwide" </w:instrText>
      </w:r>
      <w:r w:rsidR="004C3107">
        <w:fldChar w:fldCharType="separate"/>
      </w:r>
      <w:r w:rsidRPr="00C455C2">
        <w:rPr>
          <w:rFonts w:eastAsia="Gulim" w:cs="Batang"/>
          <w:b w:val="0"/>
          <w:bCs w:val="0"/>
          <w:color w:val="0000FF"/>
          <w:sz w:val="20"/>
          <w:szCs w:val="20"/>
          <w:u w:val="single"/>
          <w:lang w:eastAsia="ko-KR"/>
        </w:rPr>
        <w:t>www.microsoft.com/worldwide</w:t>
      </w:r>
      <w:r w:rsidR="004C3107">
        <w:rPr>
          <w:rFonts w:eastAsia="Gulim" w:cs="Batang"/>
          <w:b w:val="0"/>
          <w:bCs w:val="0"/>
          <w:color w:val="0000FF"/>
          <w:sz w:val="20"/>
          <w:szCs w:val="20"/>
          <w:u w:val="single"/>
          <w:lang w:eastAsia="ko-KR"/>
        </w:rPr>
        <w:fldChar w:fldCharType="end"/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참조하십시오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미국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캐나다에서는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(800) MICROSOFT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문의하거나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hyperlink r:id="rId8" w:history="1">
        <w:r w:rsidRPr="00C455C2">
          <w:rPr>
            <w:rFonts w:eastAsia="Gulim" w:cs="Batang"/>
            <w:b w:val="0"/>
            <w:bCs w:val="0"/>
            <w:color w:val="0000FF"/>
            <w:sz w:val="20"/>
            <w:szCs w:val="20"/>
            <w:u w:val="single"/>
            <w:lang w:eastAsia="ko-KR"/>
          </w:rPr>
          <w:t>www.microsoft.com/info/nareturns.htm</w:t>
        </w:r>
      </w:hyperlink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참조하십시오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1ACA5029" w14:textId="77777777" w:rsidR="00081956" w:rsidRPr="00C455C2" w:rsidRDefault="00C455C2">
      <w:pPr>
        <w:pStyle w:val="Preamble"/>
        <w:tabs>
          <w:tab w:val="left" w:leader="underscore" w:pos="9360"/>
        </w:tabs>
        <w:rPr>
          <w:rFonts w:eastAsia="Gulim"/>
          <w:sz w:val="20"/>
          <w:szCs w:val="20"/>
          <w:lang w:eastAsia="ko-KR"/>
        </w:rPr>
      </w:pPr>
      <w:r w:rsidRPr="00C455C2">
        <w:rPr>
          <w:rFonts w:eastAsia="Gulim"/>
          <w:b w:val="0"/>
          <w:sz w:val="20"/>
          <w:szCs w:val="20"/>
          <w:lang w:eastAsia="ko-KR"/>
        </w:rPr>
        <w:tab/>
      </w:r>
    </w:p>
    <w:p w14:paraId="5E71E97E" w14:textId="77777777" w:rsidR="00081956" w:rsidRPr="00C455C2" w:rsidRDefault="00C455C2">
      <w:pPr>
        <w:pStyle w:val="Preamble"/>
        <w:tabs>
          <w:tab w:val="left" w:leader="underscore" w:pos="9360"/>
        </w:tabs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AZURE DEVOPS SERVER </w:t>
      </w:r>
      <w:r w:rsidRPr="00C455C2">
        <w:rPr>
          <w:rFonts w:eastAsia="Gulim" w:hAnsi="Segoe UI" w:cs="Batang"/>
          <w:sz w:val="20"/>
          <w:szCs w:val="20"/>
          <w:lang w:eastAsia="ko-KR"/>
        </w:rPr>
        <w:t>평가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AZURE DEVOPS SERVER EXPRESS 2019 </w:t>
      </w:r>
      <w:r w:rsidRPr="00C455C2">
        <w:rPr>
          <w:rFonts w:eastAsia="Gulim" w:hAnsi="Segoe UI" w:cs="Batang"/>
          <w:sz w:val="20"/>
          <w:szCs w:val="20"/>
          <w:lang w:eastAsia="ko-KR"/>
        </w:rPr>
        <w:t>사용권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5317743E" w14:textId="77777777" w:rsidR="00081956" w:rsidRPr="00C455C2" w:rsidRDefault="00C455C2">
      <w:pPr>
        <w:pStyle w:val="Preamble"/>
        <w:tabs>
          <w:tab w:val="left" w:leader="underscore" w:pos="9360"/>
        </w:tabs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소프트웨어가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평가판이거나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Express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버전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중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하나인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해당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사용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조항이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.</w:t>
      </w:r>
    </w:p>
    <w:p w14:paraId="45D356D3" w14:textId="77777777" w:rsidR="00081956" w:rsidRPr="00C455C2" w:rsidRDefault="00C455C2">
      <w:pPr>
        <w:pStyle w:val="Preamble"/>
        <w:tabs>
          <w:tab w:val="left" w:leader="underscore" w:pos="9360"/>
        </w:tabs>
        <w:rPr>
          <w:rFonts w:eastAsia="Gulim"/>
          <w:b w:val="0"/>
          <w:sz w:val="20"/>
          <w:szCs w:val="20"/>
          <w:lang w:eastAsia="ko-KR"/>
        </w:rPr>
      </w:pPr>
      <w:bookmarkStart w:id="0" w:name="_Hlk493754447"/>
      <w:r w:rsidRPr="00C455C2">
        <w:rPr>
          <w:rFonts w:eastAsia="Gulim" w:hAnsi="Segoe UI" w:cs="Batang"/>
          <w:sz w:val="20"/>
          <w:szCs w:val="20"/>
          <w:lang w:eastAsia="ko-KR"/>
        </w:rPr>
        <w:t>평가판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사용</w:t>
      </w:r>
      <w:r w:rsidRPr="00C455C2">
        <w:rPr>
          <w:rFonts w:eastAsia="Gulim" w:cs="Batang"/>
          <w:sz w:val="20"/>
          <w:szCs w:val="20"/>
          <w:lang w:eastAsia="ko-KR"/>
        </w:rPr>
        <w:t>.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내부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평가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용도로만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귀하의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장치에서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평가판을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예를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들어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제작을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목적으로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평가판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구성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요소를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사용하는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권한은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평가판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사용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권한에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포함되지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bookmarkEnd w:id="0"/>
    <w:p w14:paraId="57B6B07F" w14:textId="77777777" w:rsidR="00081956" w:rsidRPr="00C455C2" w:rsidRDefault="00C455C2">
      <w:pPr>
        <w:pStyle w:val="Heading1"/>
        <w:keepNext/>
        <w:numPr>
          <w:ilvl w:val="0"/>
          <w:numId w:val="0"/>
        </w:numPr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평가판은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90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일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동안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평가판은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설치한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날로부터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60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일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후에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전환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옵션을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제시하고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,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사용자가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관리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콘솔에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로그인할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때마다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다시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제시합니다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귀하는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아래에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명시된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대로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Microsoft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총판으로부터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정식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사용권을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구입하여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언제든지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평가판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사용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권한을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(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무료로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) Express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정식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사용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권한으로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전환할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평가판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작동이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중단되면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평가판에서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사용한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데이터에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액세스할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sz w:val="20"/>
          <w:szCs w:val="20"/>
          <w:lang w:eastAsia="ko-KR"/>
        </w:rPr>
        <w:t>없습니다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.</w:t>
      </w:r>
    </w:p>
    <w:p w14:paraId="169DDBCB" w14:textId="77777777" w:rsidR="00081956" w:rsidRPr="00C455C2" w:rsidRDefault="00C455C2">
      <w:pPr>
        <w:pStyle w:val="Preamble"/>
        <w:tabs>
          <w:tab w:val="left" w:leader="underscore" w:pos="9360"/>
        </w:tabs>
        <w:rPr>
          <w:rFonts w:eastAsia="Gulim"/>
          <w:b w:val="0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AZURE DEVOPS SERVER EXPRESS </w:t>
      </w:r>
      <w:r w:rsidRPr="00C455C2">
        <w:rPr>
          <w:rFonts w:eastAsia="Gulim" w:hAnsi="Segoe UI" w:cs="Batang"/>
          <w:sz w:val="20"/>
          <w:szCs w:val="20"/>
          <w:lang w:eastAsia="ko-KR"/>
        </w:rPr>
        <w:t>사용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4105C48D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hAnsi="Segoe UI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sz w:val="20"/>
          <w:szCs w:val="20"/>
          <w:lang w:eastAsia="ko-KR"/>
        </w:rPr>
        <w:t>실행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실제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가상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운영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체제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환경에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할당된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1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개만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hAnsi="Segoe UI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Express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연결된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CAL(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클라이언트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액세스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)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간주됩니다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 CAL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필요한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하나를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액세스하여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최대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5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5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개의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결합하여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연결할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proofErr w:type="gramStart"/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(</w:t>
      </w:r>
      <w:proofErr w:type="gramEnd"/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CAL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필요하지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않은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아래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조항을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참조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).</w:t>
      </w:r>
    </w:p>
    <w:p w14:paraId="15522BD8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Azure DevOps Server Build Services.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상관없이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가상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운영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체제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환경에서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Azure DevOps Server Build Services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수량과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상관없이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달리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직접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사용하거나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통해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간접적으로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한해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0C68B00C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클라이언트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필요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없는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없는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: </w:t>
      </w:r>
    </w:p>
    <w:p w14:paraId="27368724" w14:textId="77777777" w:rsidR="00081956" w:rsidRPr="00C455C2" w:rsidRDefault="00C455C2">
      <w:pPr>
        <w:pStyle w:val="Heading1"/>
        <w:numPr>
          <w:ilvl w:val="0"/>
          <w:numId w:val="24"/>
        </w:numPr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>작업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항목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보기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편집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입력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</w:p>
    <w:p w14:paraId="71EB2E31" w14:textId="77777777" w:rsidR="00081956" w:rsidRPr="00C455C2" w:rsidRDefault="00C455C2">
      <w:pPr>
        <w:pStyle w:val="Heading1"/>
        <w:numPr>
          <w:ilvl w:val="0"/>
          <w:numId w:val="24"/>
        </w:numPr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통합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응용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프로그램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서비스에서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풀링된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연결을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통해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Azure DevOps Server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액세스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.</w:t>
      </w:r>
    </w:p>
    <w:p w14:paraId="6657FDE4" w14:textId="77777777" w:rsidR="00081956" w:rsidRPr="00C455C2" w:rsidRDefault="00C455C2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필수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추가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테스트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계획을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사용하려면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다음과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같이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나열된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정기가입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중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하나에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있어야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:</w:t>
      </w:r>
    </w:p>
    <w:p w14:paraId="58B409D7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u w:val="single"/>
        </w:rPr>
      </w:pPr>
      <w:r w:rsidRPr="00C455C2">
        <w:rPr>
          <w:rFonts w:eastAsia="Gulim" w:cs="Batang"/>
          <w:sz w:val="20"/>
          <w:szCs w:val="20"/>
          <w:u w:val="single"/>
          <w:lang w:eastAsia="ko-KR"/>
        </w:rPr>
        <w:t>테스트</w:t>
      </w:r>
      <w:r w:rsidRPr="00C455C2">
        <w:rPr>
          <w:rFonts w:eastAsia="Gulim" w:cs="Batang"/>
          <w:sz w:val="20"/>
          <w:szCs w:val="20"/>
          <w:u w:val="single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u w:val="single"/>
          <w:lang w:eastAsia="ko-KR"/>
        </w:rPr>
        <w:t>계획</w:t>
      </w:r>
    </w:p>
    <w:p w14:paraId="0DEA5A2B" w14:textId="77777777" w:rsidR="00081956" w:rsidRPr="00C455C2" w:rsidRDefault="00C455C2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  <w:sz w:val="20"/>
          <w:szCs w:val="20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VISUAL STUDIO ENTERPRISE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정기가입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</w:p>
    <w:p w14:paraId="7291EE06" w14:textId="77777777" w:rsidR="00081956" w:rsidRPr="00C455C2" w:rsidRDefault="00C455C2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  <w:sz w:val="20"/>
          <w:szCs w:val="20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lastRenderedPageBreak/>
        <w:t xml:space="preserve">Visual Studio Enterprise –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월간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정기가입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</w:p>
    <w:p w14:paraId="6365442E" w14:textId="141F3FE4" w:rsidR="00081956" w:rsidRPr="00C455C2" w:rsidRDefault="004C3107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  <w:sz w:val="20"/>
          <w:szCs w:val="20"/>
        </w:rPr>
      </w:pPr>
      <w:r>
        <w:rPr>
          <w:rFonts w:eastAsia="Gulim"/>
          <w:b w:val="0"/>
          <w:sz w:val="20"/>
          <w:szCs w:val="20"/>
        </w:rPr>
        <w:t>Visual Studio Test Professional</w:t>
      </w:r>
      <w:r w:rsidR="00C455C2" w:rsidRPr="00C455C2">
        <w:rPr>
          <w:rFonts w:eastAsia="Gulim"/>
          <w:b w:val="0"/>
          <w:sz w:val="20"/>
          <w:szCs w:val="20"/>
        </w:rPr>
        <w:t xml:space="preserve">  </w:t>
      </w:r>
    </w:p>
    <w:p w14:paraId="3EF5770C" w14:textId="77777777" w:rsidR="00081956" w:rsidRPr="00C455C2" w:rsidRDefault="00C455C2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  <w:sz w:val="20"/>
          <w:szCs w:val="20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MSDN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플랫폼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또는</w:t>
      </w:r>
    </w:p>
    <w:p w14:paraId="69E4D522" w14:textId="77777777" w:rsidR="00081956" w:rsidRPr="00C455C2" w:rsidRDefault="00C455C2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Azure DevOps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기본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+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테스트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계획에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유료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계획</w:t>
      </w:r>
    </w:p>
    <w:p w14:paraId="0AD16806" w14:textId="77777777" w:rsidR="00081956" w:rsidRPr="00C455C2" w:rsidRDefault="00C455C2">
      <w:pPr>
        <w:pStyle w:val="Heading1"/>
        <w:numPr>
          <w:ilvl w:val="0"/>
          <w:numId w:val="17"/>
        </w:numPr>
        <w:rPr>
          <w:rFonts w:eastAsia="Gulim"/>
          <w:caps/>
          <w:sz w:val="20"/>
          <w:szCs w:val="20"/>
          <w:lang w:eastAsia="ko-KR"/>
        </w:rPr>
      </w:pPr>
      <w:r w:rsidRPr="00C455C2">
        <w:rPr>
          <w:rFonts w:eastAsia="Gulim" w:cs="Batang"/>
          <w:caps/>
          <w:sz w:val="20"/>
          <w:szCs w:val="20"/>
          <w:lang w:eastAsia="ko-KR"/>
        </w:rPr>
        <w:t>보증의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부인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caps/>
          <w:sz w:val="20"/>
          <w:szCs w:val="20"/>
          <w:lang w:eastAsia="ko-KR"/>
        </w:rPr>
        <w:t>평가판과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AZURE DEVOPS SERVER EXPRESS </w:t>
      </w:r>
      <w:r w:rsidRPr="00C455C2">
        <w:rPr>
          <w:rFonts w:eastAsia="Gulim" w:cs="Batang"/>
          <w:caps/>
          <w:sz w:val="20"/>
          <w:szCs w:val="20"/>
          <w:lang w:eastAsia="ko-KR"/>
        </w:rPr>
        <w:t>버전은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"</w:t>
      </w:r>
      <w:r w:rsidRPr="00C455C2">
        <w:rPr>
          <w:rFonts w:eastAsia="Gulim" w:cs="Batang"/>
          <w:caps/>
          <w:sz w:val="20"/>
          <w:szCs w:val="20"/>
          <w:lang w:eastAsia="ko-KR"/>
        </w:rPr>
        <w:t>있는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그대로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" </w:t>
      </w:r>
      <w:r w:rsidRPr="00C455C2">
        <w:rPr>
          <w:rFonts w:eastAsia="Gulim" w:cs="Batang"/>
          <w:caps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허가됩니다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caps/>
          <w:sz w:val="20"/>
          <w:szCs w:val="20"/>
          <w:lang w:eastAsia="ko-KR"/>
        </w:rPr>
        <w:t>사용으로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발생하는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위험은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귀하의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책임입니다</w:t>
      </w:r>
      <w:r w:rsidRPr="00C455C2">
        <w:rPr>
          <w:rFonts w:eastAsia="Gulim" w:cs="Batang"/>
          <w:caps/>
          <w:sz w:val="20"/>
          <w:szCs w:val="20"/>
          <w:lang w:eastAsia="ko-KR"/>
        </w:rPr>
        <w:t>. Microsoft</w:t>
      </w:r>
      <w:r w:rsidRPr="00C455C2">
        <w:rPr>
          <w:rFonts w:eastAsia="Gulim" w:cs="Batang"/>
          <w:caps/>
          <w:sz w:val="20"/>
          <w:szCs w:val="20"/>
          <w:lang w:eastAsia="ko-KR"/>
        </w:rPr>
        <w:t>는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어떠한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명시적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보증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caps/>
          <w:sz w:val="20"/>
          <w:szCs w:val="20"/>
          <w:lang w:eastAsia="ko-KR"/>
        </w:rPr>
        <w:t>보장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또는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조건도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제시하지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caps/>
          <w:sz w:val="20"/>
          <w:szCs w:val="20"/>
          <w:lang w:eastAsia="ko-KR"/>
        </w:rPr>
        <w:t>귀하가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거주하는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지역의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법규가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허용하는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범위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내에서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caps/>
          <w:sz w:val="20"/>
          <w:szCs w:val="20"/>
          <w:lang w:eastAsia="ko-KR"/>
        </w:rPr>
        <w:t>는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상업성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caps/>
          <w:sz w:val="20"/>
          <w:szCs w:val="20"/>
          <w:lang w:eastAsia="ko-KR"/>
        </w:rPr>
        <w:t>특정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목적에의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적합성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및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비침해성과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관련된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묵시적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보증을</w:t>
      </w:r>
      <w:r w:rsidRPr="00C455C2">
        <w:rPr>
          <w:rFonts w:eastAsia="Gulim" w:cs="Batang"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caps/>
          <w:sz w:val="20"/>
          <w:szCs w:val="20"/>
          <w:lang w:eastAsia="ko-KR"/>
        </w:rPr>
        <w:t>배제합니다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1E906C86" w14:textId="77777777" w:rsidR="00081956" w:rsidRPr="00C455C2" w:rsidRDefault="00C455C2">
      <w:pPr>
        <w:pStyle w:val="Heading1"/>
        <w:numPr>
          <w:ilvl w:val="0"/>
          <w:numId w:val="17"/>
        </w:numPr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평가판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Azure DevOps Server Express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버전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그대로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"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제공되므로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서비스를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제공하지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않을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25A008F4" w14:textId="77777777" w:rsidR="00081956" w:rsidRPr="00C455C2" w:rsidRDefault="00C455C2">
      <w:pPr>
        <w:pStyle w:val="Body1"/>
        <w:numPr>
          <w:ilvl w:val="1"/>
          <w:numId w:val="19"/>
        </w:numPr>
        <w:tabs>
          <w:tab w:val="num" w:pos="720"/>
        </w:tabs>
        <w:ind w:left="720" w:hanging="360"/>
        <w:rPr>
          <w:rFonts w:eastAsia="Gulim"/>
          <w:b/>
          <w:sz w:val="20"/>
          <w:szCs w:val="20"/>
          <w:lang w:eastAsia="ko-KR"/>
        </w:rPr>
      </w:pP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손해의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제한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배제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귀하는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직접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손해에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한해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와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그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공급자로부터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최대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미화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$5.00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까지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보상받을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수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결과적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손해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이익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손실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특별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간접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또는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부수적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손해를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포함한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기타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모든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손해에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대해서는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보상을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받을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수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없습니다</w:t>
      </w:r>
      <w:r w:rsidRPr="00C455C2">
        <w:rPr>
          <w:rFonts w:eastAsia="Gulim" w:cs="Batang"/>
          <w:b/>
          <w:bCs/>
          <w:caps/>
          <w:sz w:val="20"/>
          <w:szCs w:val="20"/>
          <w:lang w:eastAsia="ko-KR"/>
        </w:rPr>
        <w:t>.</w:t>
      </w:r>
    </w:p>
    <w:p w14:paraId="07843BEE" w14:textId="77777777" w:rsidR="00081956" w:rsidRPr="00C455C2" w:rsidRDefault="00C455C2">
      <w:pPr>
        <w:pStyle w:val="Body1"/>
        <w:ind w:left="714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사항은</w:t>
      </w:r>
      <w:r w:rsidRPr="00C455C2">
        <w:rPr>
          <w:rFonts w:eastAsia="Gulim" w:cs="Batang"/>
          <w:sz w:val="20"/>
          <w:szCs w:val="20"/>
          <w:lang w:eastAsia="ko-KR"/>
        </w:rPr>
        <w:t xml:space="preserve"> (a) </w:t>
      </w:r>
      <w:r w:rsidRPr="00C455C2">
        <w:rPr>
          <w:rFonts w:eastAsia="Gulim" w:cs="Batang"/>
          <w:sz w:val="20"/>
          <w:szCs w:val="20"/>
          <w:lang w:eastAsia="ko-KR"/>
        </w:rPr>
        <w:t>제</w:t>
      </w:r>
      <w:r w:rsidRPr="00C455C2">
        <w:rPr>
          <w:rFonts w:eastAsia="Gulim" w:cs="Batang"/>
          <w:sz w:val="20"/>
          <w:szCs w:val="20"/>
          <w:lang w:eastAsia="ko-KR"/>
        </w:rPr>
        <w:t>3</w:t>
      </w:r>
      <w:r w:rsidRPr="00C455C2">
        <w:rPr>
          <w:rFonts w:eastAsia="Gulim" w:cs="Batang"/>
          <w:sz w:val="20"/>
          <w:szCs w:val="20"/>
          <w:lang w:eastAsia="ko-KR"/>
        </w:rPr>
        <w:t>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인터넷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사이트상의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평가판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서비스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콘텐츠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r w:rsidRPr="00C455C2">
        <w:rPr>
          <w:rFonts w:eastAsia="Gulim" w:cs="Batang"/>
          <w:sz w:val="20"/>
          <w:szCs w:val="20"/>
          <w:lang w:eastAsia="ko-KR"/>
        </w:rPr>
        <w:t>코드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포함</w:t>
      </w:r>
      <w:r w:rsidRPr="00C455C2">
        <w:rPr>
          <w:rFonts w:eastAsia="Gulim" w:cs="Batang"/>
          <w:sz w:val="20"/>
          <w:szCs w:val="20"/>
          <w:lang w:eastAsia="ko-KR"/>
        </w:rPr>
        <w:t xml:space="preserve">)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</w:t>
      </w:r>
      <w:r w:rsidRPr="00C455C2">
        <w:rPr>
          <w:rFonts w:eastAsia="Gulim" w:cs="Batang"/>
          <w:sz w:val="20"/>
          <w:szCs w:val="20"/>
          <w:lang w:eastAsia="ko-KR"/>
        </w:rPr>
        <w:t>3</w:t>
      </w:r>
      <w:r w:rsidRPr="00C455C2">
        <w:rPr>
          <w:rFonts w:eastAsia="Gulim" w:cs="Batang"/>
          <w:sz w:val="20"/>
          <w:szCs w:val="20"/>
          <w:lang w:eastAsia="ko-KR"/>
        </w:rPr>
        <w:t>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프로그램과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관련하여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발생하는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모든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문제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(b) </w:t>
      </w:r>
      <w:r w:rsidRPr="00C455C2">
        <w:rPr>
          <w:rFonts w:eastAsia="Gulim" w:cs="Batang"/>
          <w:sz w:val="20"/>
          <w:szCs w:val="20"/>
          <w:lang w:eastAsia="ko-KR"/>
        </w:rPr>
        <w:t>계약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위반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보장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조건의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불이행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무과실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책임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과실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관련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법률이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범위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불법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등으로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청구에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76FBD148" w14:textId="77777777" w:rsidR="00081956" w:rsidRPr="00C455C2" w:rsidRDefault="00C455C2">
      <w:pPr>
        <w:pStyle w:val="Body1"/>
        <w:spacing w:before="0" w:after="0"/>
        <w:ind w:left="72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Microsoft</w:t>
      </w:r>
      <w:r w:rsidRPr="00C455C2">
        <w:rPr>
          <w:rFonts w:eastAsia="Gulim" w:cs="Batang"/>
          <w:sz w:val="20"/>
          <w:szCs w:val="20"/>
          <w:lang w:eastAsia="ko-KR"/>
        </w:rPr>
        <w:t>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그러한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손해의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가능성에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알고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있었거나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알아야만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했던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경우에도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귀하가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거주하고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국가에서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부수적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결과적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손해의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배제나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제한이나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배제가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35989D5C" w14:textId="77777777" w:rsidR="00081956" w:rsidRPr="00C455C2" w:rsidRDefault="00C455C2">
      <w:pPr>
        <w:spacing w:before="0" w:after="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/>
          <w:sz w:val="20"/>
          <w:szCs w:val="20"/>
          <w:lang w:eastAsia="ko-KR"/>
        </w:rPr>
        <w:br w:type="page"/>
      </w:r>
    </w:p>
    <w:p w14:paraId="3AD9A2F8" w14:textId="77777777" w:rsidR="00081956" w:rsidRPr="00C455C2" w:rsidRDefault="00C455C2">
      <w:pPr>
        <w:pStyle w:val="PreambleBorderAbove"/>
        <w:widowControl w:val="0"/>
        <w:rPr>
          <w:rStyle w:val="CommentReference"/>
          <w:rFonts w:eastAsia="Gulim" w:cs="Tahoma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lastRenderedPageBreak/>
        <w:t>소프트웨어에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정식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계약</w:t>
      </w:r>
      <w:r w:rsidRPr="00C455C2">
        <w:rPr>
          <w:rFonts w:eastAsia="Gulim" w:cs="Batang"/>
          <w:sz w:val="20"/>
          <w:szCs w:val="20"/>
          <w:lang w:eastAsia="ko-KR"/>
        </w:rPr>
        <w:t xml:space="preserve">: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구입하면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아래의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조건이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4A4DE80C" w14:textId="77777777" w:rsidR="00081956" w:rsidRPr="00C455C2" w:rsidRDefault="00C455C2">
      <w:pPr>
        <w:pStyle w:val="Heading1"/>
        <w:numPr>
          <w:ilvl w:val="0"/>
          <w:numId w:val="28"/>
        </w:numPr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개요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29CBFA0A" w14:textId="77777777" w:rsidR="00081956" w:rsidRPr="00C455C2" w:rsidRDefault="00C455C2">
      <w:pPr>
        <w:pStyle w:val="Heading2"/>
        <w:tabs>
          <w:tab w:val="clear" w:pos="993"/>
        </w:tabs>
        <w:ind w:left="720" w:hanging="360"/>
        <w:rPr>
          <w:rFonts w:eastAsia="Gulim"/>
          <w:lang w:eastAsia="ko-KR"/>
        </w:rPr>
      </w:pPr>
      <w:r w:rsidRPr="00C455C2">
        <w:rPr>
          <w:rFonts w:eastAsia="Gulim" w:cs="Batang"/>
          <w:lang w:eastAsia="ko-KR"/>
        </w:rPr>
        <w:t>라이선스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모델</w:t>
      </w:r>
      <w:r w:rsidRPr="00C455C2">
        <w:rPr>
          <w:rFonts w:eastAsia="Gulim" w:cs="Batang"/>
          <w:lang w:eastAsia="ko-KR"/>
        </w:rPr>
        <w:t xml:space="preserve">. </w:t>
      </w:r>
      <w:r w:rsidRPr="00C455C2">
        <w:rPr>
          <w:rFonts w:eastAsia="Gulim" w:cs="Batang"/>
          <w:lang w:eastAsia="ko-KR"/>
        </w:rPr>
        <w:t>소프트웨어는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다음을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기준으로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라이선스가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허가됩니다</w:t>
      </w:r>
      <w:r w:rsidRPr="00C455C2">
        <w:rPr>
          <w:rFonts w:eastAsia="Gulim" w:cs="Batang"/>
          <w:lang w:eastAsia="ko-KR"/>
        </w:rPr>
        <w:t>.</w:t>
      </w:r>
    </w:p>
    <w:p w14:paraId="114417C5" w14:textId="77777777" w:rsidR="00081956" w:rsidRPr="00C455C2" w:rsidRDefault="00C455C2">
      <w:pPr>
        <w:pStyle w:val="Bullet3"/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실행하는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</w:p>
    <w:p w14:paraId="7C5094A3" w14:textId="77777777" w:rsidR="00081956" w:rsidRPr="00C455C2" w:rsidRDefault="00C455C2">
      <w:pPr>
        <w:pStyle w:val="Bullet3"/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3A633AA2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가상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유사한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기술을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계약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</w:p>
    <w:p w14:paraId="0BCD37CA" w14:textId="77777777" w:rsidR="00081956" w:rsidRPr="00C455C2" w:rsidRDefault="00C455C2">
      <w:pPr>
        <w:pStyle w:val="Heading3Bold"/>
        <w:numPr>
          <w:ilvl w:val="2"/>
          <w:numId w:val="14"/>
        </w:numPr>
        <w:tabs>
          <w:tab w:val="clear" w:pos="1077"/>
          <w:tab w:val="num" w:pos="1080"/>
        </w:tabs>
        <w:ind w:left="1080" w:hanging="360"/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절차를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실행하거나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기존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복제함으로써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생성합니다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소프트웨어라는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말에는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포함됩니다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5AE1F92D" w14:textId="77777777" w:rsidR="00081956" w:rsidRPr="00C455C2" w:rsidRDefault="00C455C2">
      <w:pPr>
        <w:pStyle w:val="Heading3Bold"/>
        <w:numPr>
          <w:ilvl w:val="2"/>
          <w:numId w:val="14"/>
        </w:numPr>
        <w:tabs>
          <w:tab w:val="clear" w:pos="1077"/>
          <w:tab w:val="num" w:pos="1080"/>
        </w:tabs>
        <w:ind w:left="1080" w:hanging="360"/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메모리에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로드하고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이상의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명령을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실행함으로써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일단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실행하면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메모리에서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제거될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때까지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(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명령을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계속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실행하는지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여부에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관계없이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)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중인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것으로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간주됩니다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2A21276A" w14:textId="77777777" w:rsidR="00081956" w:rsidRPr="00C455C2" w:rsidRDefault="00C455C2">
      <w:pPr>
        <w:pStyle w:val="Heading3Bold"/>
        <w:numPr>
          <w:ilvl w:val="2"/>
          <w:numId w:val="14"/>
        </w:numPr>
        <w:tabs>
          <w:tab w:val="clear" w:pos="1077"/>
          <w:tab w:val="num" w:pos="1080"/>
        </w:tabs>
        <w:ind w:left="1080" w:hanging="360"/>
        <w:rPr>
          <w:rFonts w:eastAsia="Gulim"/>
          <w:b w:val="0"/>
          <w:bCs w:val="0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운영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체제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환경</w:t>
      </w:r>
      <w:r w:rsidRPr="00C455C2">
        <w:rPr>
          <w:rFonts w:eastAsia="Gulim" w:cs="Batang"/>
          <w:sz w:val="20"/>
          <w:szCs w:val="20"/>
          <w:lang w:eastAsia="ko-KR"/>
        </w:rPr>
        <w:t>(Operating System Environment, “OSE”)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 OSE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다음을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말합니다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54F1CED8" w14:textId="77777777" w:rsidR="00081956" w:rsidRPr="00C455C2" w:rsidRDefault="00C455C2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별도의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컴퓨터</w:t>
      </w:r>
      <w:r w:rsidRPr="00C455C2">
        <w:rPr>
          <w:rFonts w:eastAsia="Gulim" w:cs="Batang"/>
          <w:sz w:val="20"/>
          <w:szCs w:val="20"/>
          <w:lang w:eastAsia="ko-KR"/>
        </w:rPr>
        <w:t xml:space="preserve"> ID(</w:t>
      </w:r>
      <w:r w:rsidRPr="00C455C2">
        <w:rPr>
          <w:rFonts w:eastAsia="Gulim" w:cs="Batang"/>
          <w:sz w:val="20"/>
          <w:szCs w:val="20"/>
          <w:lang w:eastAsia="ko-KR"/>
        </w:rPr>
        <w:t>기본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컴퓨터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유사한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고유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식별자</w:t>
      </w:r>
      <w:r w:rsidRPr="00C455C2">
        <w:rPr>
          <w:rFonts w:eastAsia="Gulim" w:cs="Batang"/>
          <w:sz w:val="20"/>
          <w:szCs w:val="20"/>
          <w:lang w:eastAsia="ko-KR"/>
        </w:rPr>
        <w:t xml:space="preserve">)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별도의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관리자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권한을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가능하게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운영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체제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전체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일부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가상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달리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에뮬레이트된</w:t>
      </w:r>
      <w:r w:rsidRPr="00C455C2">
        <w:rPr>
          <w:rFonts w:eastAsia="Gulim" w:cs="Batang"/>
          <w:sz w:val="20"/>
          <w:szCs w:val="20"/>
          <w:lang w:eastAsia="ko-KR"/>
        </w:rPr>
        <w:t xml:space="preserve">) </w:t>
      </w:r>
      <w:r w:rsidRPr="00C455C2">
        <w:rPr>
          <w:rFonts w:eastAsia="Gulim" w:cs="Batang"/>
          <w:sz w:val="20"/>
          <w:szCs w:val="20"/>
          <w:lang w:eastAsia="ko-KR"/>
        </w:rPr>
        <w:t>운영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체제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전체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일부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</w:p>
    <w:p w14:paraId="5B991D4B" w14:textId="77777777" w:rsidR="00081956" w:rsidRPr="00C455C2" w:rsidRDefault="00C455C2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운영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체제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명시된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부분에서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실행되도록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구성된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응용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프로그램의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그러한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응용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프로그램의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</w:p>
    <w:p w14:paraId="1C05A482" w14:textId="77777777" w:rsidR="00081956" w:rsidRPr="00C455C2" w:rsidRDefault="00C455C2">
      <w:pPr>
        <w:pStyle w:val="Body3"/>
        <w:tabs>
          <w:tab w:val="num" w:pos="1440"/>
        </w:tabs>
        <w:ind w:left="144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OSE</w:t>
      </w:r>
      <w:r w:rsidRPr="00C455C2">
        <w:rPr>
          <w:rFonts w:eastAsia="Gulim" w:cs="Batang"/>
          <w:sz w:val="20"/>
          <w:szCs w:val="20"/>
          <w:lang w:eastAsia="ko-KR"/>
        </w:rPr>
        <w:t>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실제</w:t>
      </w:r>
      <w:r w:rsidRPr="00C455C2">
        <w:rPr>
          <w:rFonts w:eastAsia="Gulim" w:cs="Batang"/>
          <w:sz w:val="20"/>
          <w:szCs w:val="20"/>
          <w:lang w:eastAsia="ko-KR"/>
        </w:rPr>
        <w:t xml:space="preserve"> OSE</w:t>
      </w:r>
      <w:r w:rsidRPr="00C455C2">
        <w:rPr>
          <w:rFonts w:eastAsia="Gulim" w:cs="Batang"/>
          <w:sz w:val="20"/>
          <w:szCs w:val="20"/>
          <w:lang w:eastAsia="ko-KR"/>
        </w:rPr>
        <w:t>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가상</w:t>
      </w:r>
      <w:r w:rsidRPr="00C455C2">
        <w:rPr>
          <w:rFonts w:eastAsia="Gulim" w:cs="Batang"/>
          <w:sz w:val="20"/>
          <w:szCs w:val="20"/>
          <w:lang w:eastAsia="ko-KR"/>
        </w:rPr>
        <w:t xml:space="preserve"> OSE, </w:t>
      </w:r>
      <w:r w:rsidRPr="00C455C2">
        <w:rPr>
          <w:rFonts w:eastAsia="Gulim" w:cs="Batang"/>
          <w:sz w:val="20"/>
          <w:szCs w:val="20"/>
          <w:lang w:eastAsia="ko-KR"/>
        </w:rPr>
        <w:t>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유형이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1F84D609" w14:textId="77777777" w:rsidR="00081956" w:rsidRPr="00C455C2" w:rsidRDefault="00C455C2">
      <w:pPr>
        <w:pStyle w:val="Body3"/>
        <w:tabs>
          <w:tab w:val="num" w:pos="1440"/>
        </w:tabs>
        <w:ind w:left="108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“</w:t>
      </w:r>
      <w:r w:rsidRPr="00C455C2">
        <w:rPr>
          <w:rFonts w:eastAsia="Gulim" w:cs="Batang"/>
          <w:sz w:val="20"/>
          <w:szCs w:val="20"/>
          <w:lang w:eastAsia="ko-KR"/>
        </w:rPr>
        <w:t>실제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proofErr w:type="gramStart"/>
      <w:r w:rsidRPr="00C455C2">
        <w:rPr>
          <w:rFonts w:eastAsia="Gulim" w:cs="Batang"/>
          <w:sz w:val="20"/>
          <w:szCs w:val="20"/>
          <w:lang w:eastAsia="ko-KR"/>
        </w:rPr>
        <w:t>OSE”</w:t>
      </w:r>
      <w:r w:rsidRPr="00C455C2">
        <w:rPr>
          <w:rFonts w:eastAsia="Gulim" w:cs="Batang"/>
          <w:sz w:val="20"/>
          <w:szCs w:val="20"/>
          <w:lang w:eastAsia="ko-KR"/>
        </w:rPr>
        <w:t>가</w:t>
      </w:r>
      <w:proofErr w:type="gramEnd"/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직접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하드웨어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시스템에서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있도록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구성되었습니다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하드웨어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가상화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r w:rsidRPr="00C455C2">
        <w:rPr>
          <w:rFonts w:eastAsia="Gulim" w:cs="Batang"/>
          <w:sz w:val="20"/>
          <w:szCs w:val="20"/>
          <w:lang w:eastAsia="ko-KR"/>
        </w:rPr>
        <w:t>예</w:t>
      </w:r>
      <w:r w:rsidRPr="00C455C2">
        <w:rPr>
          <w:rFonts w:eastAsia="Gulim" w:cs="Batang"/>
          <w:sz w:val="20"/>
          <w:szCs w:val="20"/>
          <w:lang w:eastAsia="ko-KR"/>
        </w:rPr>
        <w:t xml:space="preserve">: Microsoft Virtual Server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유사한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기술</w:t>
      </w:r>
      <w:r w:rsidRPr="00C455C2">
        <w:rPr>
          <w:rFonts w:eastAsia="Gulim" w:cs="Batang"/>
          <w:sz w:val="20"/>
          <w:szCs w:val="20"/>
          <w:lang w:eastAsia="ko-KR"/>
        </w:rPr>
        <w:t>)</w:t>
      </w:r>
      <w:r w:rsidRPr="00C455C2">
        <w:rPr>
          <w:rFonts w:eastAsia="Gulim" w:cs="Batang"/>
          <w:sz w:val="20"/>
          <w:szCs w:val="20"/>
          <w:lang w:eastAsia="ko-KR"/>
        </w:rPr>
        <w:t>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실행하거나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하드웨어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가상화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r w:rsidRPr="00C455C2">
        <w:rPr>
          <w:rFonts w:eastAsia="Gulim" w:cs="Batang"/>
          <w:sz w:val="20"/>
          <w:szCs w:val="20"/>
          <w:lang w:eastAsia="ko-KR"/>
        </w:rPr>
        <w:t>예</w:t>
      </w:r>
      <w:r w:rsidRPr="00C455C2">
        <w:rPr>
          <w:rFonts w:eastAsia="Gulim" w:cs="Batang"/>
          <w:sz w:val="20"/>
          <w:szCs w:val="20"/>
          <w:lang w:eastAsia="ko-KR"/>
        </w:rPr>
        <w:t xml:space="preserve">: Microsoft </w:t>
      </w:r>
      <w:r w:rsidRPr="00C455C2">
        <w:rPr>
          <w:rFonts w:eastAsia="Gulim" w:cs="Batang"/>
          <w:sz w:val="20"/>
          <w:szCs w:val="20"/>
          <w:lang w:eastAsia="ko-KR"/>
        </w:rPr>
        <w:t>가상화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기술</w:t>
      </w:r>
      <w:r w:rsidRPr="00C455C2">
        <w:rPr>
          <w:rFonts w:eastAsia="Gulim" w:cs="Batang"/>
          <w:sz w:val="20"/>
          <w:szCs w:val="20"/>
          <w:lang w:eastAsia="ko-KR"/>
        </w:rPr>
        <w:t>)</w:t>
      </w:r>
      <w:r w:rsidRPr="00C455C2">
        <w:rPr>
          <w:rFonts w:eastAsia="Gulim" w:cs="Batang"/>
          <w:sz w:val="20"/>
          <w:szCs w:val="20"/>
          <w:lang w:eastAsia="ko-KR"/>
        </w:rPr>
        <w:t>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제공하는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운영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체제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실제</w:t>
      </w:r>
      <w:r w:rsidRPr="00C455C2">
        <w:rPr>
          <w:rFonts w:eastAsia="Gulim" w:cs="Batang"/>
          <w:sz w:val="20"/>
          <w:szCs w:val="20"/>
          <w:lang w:eastAsia="ko-KR"/>
        </w:rPr>
        <w:t xml:space="preserve"> OSE</w:t>
      </w:r>
      <w:r w:rsidRPr="00C455C2">
        <w:rPr>
          <w:rFonts w:eastAsia="Gulim" w:cs="Batang"/>
          <w:sz w:val="20"/>
          <w:szCs w:val="20"/>
          <w:lang w:eastAsia="ko-KR"/>
        </w:rPr>
        <w:t>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일부로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간주됩니다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4613E3B2" w14:textId="77777777" w:rsidR="00081956" w:rsidRPr="00C455C2" w:rsidRDefault="00C455C2">
      <w:pPr>
        <w:pStyle w:val="Body3"/>
        <w:tabs>
          <w:tab w:val="num" w:pos="1440"/>
        </w:tabs>
        <w:ind w:left="108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“</w:t>
      </w:r>
      <w:r w:rsidRPr="00C455C2">
        <w:rPr>
          <w:rFonts w:eastAsia="Gulim" w:cs="Batang"/>
          <w:sz w:val="20"/>
          <w:szCs w:val="20"/>
          <w:lang w:eastAsia="ko-KR"/>
        </w:rPr>
        <w:t>가상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proofErr w:type="gramStart"/>
      <w:r w:rsidRPr="00C455C2">
        <w:rPr>
          <w:rFonts w:eastAsia="Gulim" w:cs="Batang"/>
          <w:sz w:val="20"/>
          <w:szCs w:val="20"/>
          <w:lang w:eastAsia="ko-KR"/>
        </w:rPr>
        <w:t>OSE”</w:t>
      </w:r>
      <w:r w:rsidRPr="00C455C2">
        <w:rPr>
          <w:rFonts w:eastAsia="Gulim" w:cs="Batang"/>
          <w:sz w:val="20"/>
          <w:szCs w:val="20"/>
          <w:lang w:eastAsia="ko-KR"/>
        </w:rPr>
        <w:t>가</w:t>
      </w:r>
      <w:proofErr w:type="gramEnd"/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하드웨어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시스템에서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있도록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구성되었습니다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041307FF" w14:textId="77777777" w:rsidR="00081956" w:rsidRPr="00C455C2" w:rsidRDefault="00C455C2">
      <w:pPr>
        <w:pStyle w:val="Body3"/>
        <w:tabs>
          <w:tab w:val="num" w:pos="1440"/>
        </w:tabs>
        <w:ind w:left="144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실제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하드웨어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시스템은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중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모두를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포함합니다</w:t>
      </w:r>
      <w:r w:rsidRPr="00C455C2">
        <w:rPr>
          <w:rFonts w:eastAsia="Gulim" w:cs="Batang"/>
          <w:sz w:val="20"/>
          <w:szCs w:val="20"/>
          <w:lang w:eastAsia="ko-KR"/>
        </w:rPr>
        <w:t>:</w:t>
      </w:r>
    </w:p>
    <w:p w14:paraId="69267D6D" w14:textId="77777777" w:rsidR="00081956" w:rsidRPr="00C455C2" w:rsidRDefault="00C455C2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실제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운영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체제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환경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</w:p>
    <w:p w14:paraId="04A6BCDB" w14:textId="77777777" w:rsidR="00081956" w:rsidRPr="00C455C2" w:rsidRDefault="00C455C2">
      <w:pPr>
        <w:pStyle w:val="Bullet4"/>
        <w:tabs>
          <w:tab w:val="clear" w:pos="1437"/>
          <w:tab w:val="num" w:pos="1440"/>
        </w:tabs>
        <w:ind w:left="144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하나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이상의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운영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체제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환경</w:t>
      </w:r>
    </w:p>
    <w:p w14:paraId="0BA7D383" w14:textId="77777777" w:rsidR="00081956" w:rsidRPr="00C455C2" w:rsidRDefault="00C455C2">
      <w:pPr>
        <w:pStyle w:val="Heading3Bold"/>
        <w:numPr>
          <w:ilvl w:val="2"/>
          <w:numId w:val="15"/>
        </w:numPr>
        <w:tabs>
          <w:tab w:val="clear" w:pos="1077"/>
          <w:tab w:val="num" w:pos="1080"/>
        </w:tabs>
        <w:ind w:left="1080"/>
        <w:rPr>
          <w:rFonts w:eastAsia="Gulim"/>
          <w:b w:val="0"/>
          <w:bCs w:val="0"/>
          <w:strike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함은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하드웨어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시스템을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말합니다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하드웨어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파티션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블레이드는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별도의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하드웨어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시스템으로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간주합니다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4069F3AD" w14:textId="77777777" w:rsidR="00081956" w:rsidRPr="00C455C2" w:rsidRDefault="00C455C2">
      <w:pPr>
        <w:pStyle w:val="Heading3Bold"/>
        <w:numPr>
          <w:ilvl w:val="2"/>
          <w:numId w:val="15"/>
        </w:numPr>
        <w:tabs>
          <w:tab w:val="clear" w:pos="1077"/>
          <w:tab w:val="num" w:pos="1080"/>
        </w:tabs>
        <w:ind w:left="1080"/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할당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할당한다는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것은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간단히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하나의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사용자를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지정하여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부여하는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것을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의미합니다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3BB5F855" w14:textId="77777777" w:rsidR="00081956" w:rsidRPr="00C455C2" w:rsidRDefault="00C455C2">
      <w:pPr>
        <w:pStyle w:val="Heading1"/>
        <w:keepNext/>
        <w:ind w:left="36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사용권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4F04AF77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01CC593A" w14:textId="77777777" w:rsidR="00081956" w:rsidRPr="00C455C2" w:rsidRDefault="00C455C2">
      <w:pPr>
        <w:pStyle w:val="Heading3"/>
        <w:tabs>
          <w:tab w:val="num" w:pos="1077"/>
        </w:tabs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할당된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단일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의미합니다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1787B641" w14:textId="77777777" w:rsidR="00081956" w:rsidRPr="00C455C2" w:rsidRDefault="00C455C2">
      <w:pPr>
        <w:pStyle w:val="Heading3"/>
        <w:tabs>
          <w:tab w:val="num" w:pos="1077"/>
        </w:tabs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있지만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마지막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할당한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날로부터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최소</w:t>
      </w:r>
      <w:r w:rsidRPr="00C455C2">
        <w:rPr>
          <w:rFonts w:eastAsia="Gulim" w:cs="Batang"/>
          <w:sz w:val="20"/>
          <w:szCs w:val="20"/>
          <w:lang w:eastAsia="ko-KR"/>
        </w:rPr>
        <w:t xml:space="preserve"> 90</w:t>
      </w:r>
      <w:r w:rsidRPr="00C455C2">
        <w:rPr>
          <w:rFonts w:eastAsia="Gulim" w:cs="Batang"/>
          <w:sz w:val="20"/>
          <w:szCs w:val="20"/>
          <w:lang w:eastAsia="ko-KR"/>
        </w:rPr>
        <w:t>일이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지나야만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가능합니다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하드웨어의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영구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고장으로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교체하는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기간보다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단축하여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라이선스를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제거해야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라이선스를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받은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해당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새로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지정됩니다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4C678739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lastRenderedPageBreak/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언제라도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번에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가상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운영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체제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환경에서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1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3ABB7B9C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추가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관계없이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가상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운영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체제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환경에서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아래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나열된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수량에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관계없이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실행하거나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달리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직접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간접적으로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통해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한해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가능합니다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4581EAB6" w14:textId="77777777" w:rsidR="00081956" w:rsidRPr="00C455C2" w:rsidRDefault="00C455C2">
      <w:pPr>
        <w:pStyle w:val="Bullet3"/>
        <w:numPr>
          <w:ilvl w:val="0"/>
          <w:numId w:val="23"/>
        </w:numPr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Azure DevOps Server Build Services</w:t>
      </w:r>
    </w:p>
    <w:p w14:paraId="24161632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저장소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미디어에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생성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저장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취득한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원하는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수만큼의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만들어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원하는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저장소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미디어에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저장할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해당하는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(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예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: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3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자에게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배포할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없음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)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명시된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따라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권한을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행사할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목적으로만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만들고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저장할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7E5E39FA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포함된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sz w:val="20"/>
          <w:szCs w:val="20"/>
          <w:lang w:eastAsia="ko-KR"/>
        </w:rPr>
        <w:t>응용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프로그램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응용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프로그램이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포함되어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응용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프로그램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단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, 5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항에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명시된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응용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프로그램은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제외되며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여기에는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고유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7FE32666" w14:textId="77777777" w:rsidR="00081956" w:rsidRPr="00C455C2" w:rsidRDefault="00C455C2">
      <w:pPr>
        <w:pStyle w:val="Heading2"/>
        <w:widowControl w:val="0"/>
        <w:tabs>
          <w:tab w:val="clear" w:pos="993"/>
          <w:tab w:val="num" w:pos="720"/>
          <w:tab w:val="num" w:pos="1080"/>
        </w:tabs>
        <w:ind w:left="720" w:hanging="360"/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제</w:t>
      </w:r>
      <w:r w:rsidRPr="00C455C2">
        <w:rPr>
          <w:rFonts w:eastAsia="Gulim" w:cs="Batang"/>
          <w:sz w:val="20"/>
          <w:szCs w:val="20"/>
          <w:lang w:eastAsia="ko-KR"/>
        </w:rPr>
        <w:t>3</w:t>
      </w:r>
      <w:r w:rsidRPr="00C455C2">
        <w:rPr>
          <w:rFonts w:eastAsia="Gulim" w:cs="Batang"/>
          <w:sz w:val="20"/>
          <w:szCs w:val="20"/>
          <w:lang w:eastAsia="ko-KR"/>
        </w:rPr>
        <w:t>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구성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요소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제공되는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proofErr w:type="spellStart"/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ThirdPartyNotices</w:t>
      </w:r>
      <w:proofErr w:type="spellEnd"/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파일에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명시될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별도의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법적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고지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사항이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있거나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3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요소가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포함될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48451D8D" w14:textId="77777777" w:rsidR="00081956" w:rsidRPr="00C455C2" w:rsidRDefault="00C455C2">
      <w:pPr>
        <w:pStyle w:val="Heading1"/>
        <w:keepNext/>
        <w:ind w:left="36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추가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요구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사항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>/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권한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1E8B85DD" w14:textId="77777777" w:rsidR="00081956" w:rsidRPr="00C455C2" w:rsidRDefault="00C455C2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proofErr w:type="gramStart"/>
      <w:r w:rsidRPr="00C455C2">
        <w:rPr>
          <w:rFonts w:eastAsia="Gulim" w:cs="Batang"/>
          <w:sz w:val="20"/>
          <w:szCs w:val="20"/>
          <w:lang w:eastAsia="ko-KR"/>
        </w:rPr>
        <w:t>CAL(</w:t>
      </w:r>
      <w:proofErr w:type="gramEnd"/>
      <w:r w:rsidRPr="00C455C2">
        <w:rPr>
          <w:rFonts w:eastAsia="Gulim" w:cs="Batang"/>
          <w:sz w:val="20"/>
          <w:szCs w:val="20"/>
          <w:lang w:eastAsia="ko-KR"/>
        </w:rPr>
        <w:t>클라이언트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>).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여기에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명시된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제외하고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액세스에는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필요합니다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할당해야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다음에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대해서는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필요하지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99B2861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</w:p>
    <w:p w14:paraId="0068FAD1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관리하기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최대</w:t>
      </w:r>
      <w:r w:rsidRPr="00C455C2">
        <w:rPr>
          <w:rFonts w:eastAsia="Gulim" w:cs="Batang"/>
          <w:sz w:val="20"/>
          <w:szCs w:val="20"/>
          <w:lang w:eastAsia="ko-KR"/>
        </w:rPr>
        <w:t xml:space="preserve"> 2</w:t>
      </w:r>
      <w:r w:rsidRPr="00C455C2">
        <w:rPr>
          <w:rFonts w:eastAsia="Gulim" w:cs="Batang"/>
          <w:sz w:val="20"/>
          <w:szCs w:val="20"/>
          <w:lang w:eastAsia="ko-KR"/>
        </w:rPr>
        <w:t>명의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2</w:t>
      </w:r>
      <w:r w:rsidRPr="00C455C2">
        <w:rPr>
          <w:rFonts w:eastAsia="Gulim" w:cs="Batang"/>
          <w:sz w:val="20"/>
          <w:szCs w:val="20"/>
          <w:lang w:eastAsia="ko-KR"/>
        </w:rPr>
        <w:t>개의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</w:t>
      </w:r>
    </w:p>
    <w:p w14:paraId="566AD4C7" w14:textId="77777777" w:rsidR="00081956" w:rsidRPr="00C455C2" w:rsidRDefault="00C455C2">
      <w:pPr>
        <w:pStyle w:val="Bullet4"/>
        <w:numPr>
          <w:ilvl w:val="0"/>
          <w:numId w:val="0"/>
        </w:numPr>
        <w:ind w:left="72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CAL</w:t>
      </w:r>
      <w:r w:rsidRPr="00C455C2">
        <w:rPr>
          <w:rFonts w:eastAsia="Gulim" w:cs="Batang"/>
          <w:sz w:val="20"/>
          <w:szCs w:val="20"/>
          <w:lang w:eastAsia="ko-KR"/>
        </w:rPr>
        <w:t>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해당하는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proofErr w:type="gramStart"/>
      <w:r w:rsidRPr="00C455C2">
        <w:rPr>
          <w:rFonts w:eastAsia="Gulim" w:cs="Batang"/>
          <w:sz w:val="20"/>
          <w:szCs w:val="20"/>
          <w:lang w:eastAsia="ko-KR"/>
        </w:rPr>
        <w:t>버전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proofErr w:type="gramEnd"/>
      <w:r w:rsidRPr="00C455C2">
        <w:rPr>
          <w:rFonts w:eastAsia="Gulim" w:cs="Batang"/>
          <w:sz w:val="20"/>
          <w:szCs w:val="20"/>
          <w:lang w:eastAsia="ko-KR"/>
        </w:rPr>
        <w:t>다운그레이드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권한에서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버전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포함</w:t>
      </w:r>
      <w:r w:rsidRPr="00C455C2">
        <w:rPr>
          <w:rFonts w:eastAsia="Gulim" w:cs="Batang"/>
          <w:sz w:val="20"/>
          <w:szCs w:val="20"/>
          <w:lang w:eastAsia="ko-KR"/>
        </w:rPr>
        <w:t>)</w:t>
      </w:r>
      <w:r w:rsidRPr="00C455C2">
        <w:rPr>
          <w:rFonts w:eastAsia="Gulim" w:cs="Batang"/>
          <w:sz w:val="20"/>
          <w:szCs w:val="20"/>
          <w:lang w:eastAsia="ko-KR"/>
        </w:rPr>
        <w:t>이나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버전에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이전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버전의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해당하는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sz w:val="20"/>
          <w:szCs w:val="20"/>
          <w:lang w:eastAsia="ko-KR"/>
        </w:rPr>
        <w:t>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사용하여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해당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버전에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5B71C09E" w14:textId="77777777" w:rsidR="00081956" w:rsidRPr="00C455C2" w:rsidRDefault="00C455C2">
      <w:pPr>
        <w:pStyle w:val="Bullet4"/>
        <w:numPr>
          <w:ilvl w:val="0"/>
          <w:numId w:val="0"/>
        </w:numPr>
        <w:ind w:left="72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CAL</w:t>
      </w:r>
      <w:r w:rsidRPr="00C455C2">
        <w:rPr>
          <w:rFonts w:eastAsia="Gulim" w:cs="Batang"/>
          <w:sz w:val="20"/>
          <w:szCs w:val="20"/>
          <w:lang w:eastAsia="ko-KR"/>
        </w:rPr>
        <w:t>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것과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것의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유형이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</w:t>
      </w:r>
      <w:r w:rsidRPr="00C455C2">
        <w:rPr>
          <w:rFonts w:eastAsia="Gulim" w:cs="Batang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sz w:val="20"/>
          <w:szCs w:val="20"/>
          <w:lang w:eastAsia="ko-KR"/>
        </w:rPr>
        <w:t>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상관없이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부여된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있도록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</w:t>
      </w:r>
      <w:r w:rsidRPr="00C455C2">
        <w:rPr>
          <w:rFonts w:eastAsia="Gulim" w:cs="Batang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sz w:val="20"/>
          <w:szCs w:val="20"/>
          <w:lang w:eastAsia="ko-KR"/>
        </w:rPr>
        <w:t>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명의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상관없이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부여된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있도록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장치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</w:t>
      </w:r>
      <w:r w:rsidRPr="00C455C2">
        <w:rPr>
          <w:rFonts w:eastAsia="Gulim" w:cs="Batang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sz w:val="20"/>
          <w:szCs w:val="20"/>
          <w:lang w:eastAsia="ko-KR"/>
        </w:rPr>
        <w:t>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조합하여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>. CAL</w:t>
      </w:r>
      <w:r w:rsidRPr="00C455C2">
        <w:rPr>
          <w:rFonts w:eastAsia="Gulim" w:cs="Batang"/>
          <w:sz w:val="20"/>
          <w:szCs w:val="20"/>
          <w:lang w:eastAsia="ko-KR"/>
        </w:rPr>
        <w:t>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proofErr w:type="gramStart"/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proofErr w:type="gramEnd"/>
      <w:r w:rsidRPr="00C455C2">
        <w:rPr>
          <w:rFonts w:eastAsia="Gulim" w:cs="Batang"/>
          <w:sz w:val="20"/>
          <w:szCs w:val="20"/>
          <w:lang w:eastAsia="ko-KR"/>
        </w:rPr>
        <w:t>제</w:t>
      </w:r>
      <w:r w:rsidRPr="00C455C2">
        <w:rPr>
          <w:rFonts w:eastAsia="Gulim" w:cs="Batang"/>
          <w:sz w:val="20"/>
          <w:szCs w:val="20"/>
          <w:lang w:eastAsia="ko-KR"/>
        </w:rPr>
        <w:t>3</w:t>
      </w:r>
      <w:r w:rsidRPr="00C455C2">
        <w:rPr>
          <w:rFonts w:eastAsia="Gulim" w:cs="Batang"/>
          <w:sz w:val="20"/>
          <w:szCs w:val="20"/>
          <w:lang w:eastAsia="ko-KR"/>
        </w:rPr>
        <w:t>자의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아님</w:t>
      </w:r>
      <w:r w:rsidRPr="00C455C2">
        <w:rPr>
          <w:rFonts w:eastAsia="Gulim" w:cs="Batang"/>
          <w:sz w:val="20"/>
          <w:szCs w:val="20"/>
          <w:lang w:eastAsia="ko-KR"/>
        </w:rPr>
        <w:t>)</w:t>
      </w:r>
      <w:r w:rsidRPr="00C455C2">
        <w:rPr>
          <w:rFonts w:eastAsia="Gulim" w:cs="Batang"/>
          <w:sz w:val="20"/>
          <w:szCs w:val="20"/>
          <w:lang w:eastAsia="ko-KR"/>
        </w:rPr>
        <w:t>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35F74BF5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초기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최대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5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사용자가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필요없이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1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개에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연결할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 6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번째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기타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각각은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액세스하려면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필요합니다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B29D8AF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클라이언트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필요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없는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없는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:</w:t>
      </w:r>
    </w:p>
    <w:p w14:paraId="3F6A93E1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작업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항목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보기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편집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입력</w:t>
      </w:r>
    </w:p>
    <w:p w14:paraId="76B80490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Azure DevOps Server Reporting </w:t>
      </w:r>
      <w:r w:rsidRPr="00C455C2">
        <w:rPr>
          <w:rFonts w:eastAsia="Gulim" w:cs="Batang"/>
          <w:sz w:val="20"/>
          <w:szCs w:val="20"/>
          <w:lang w:eastAsia="ko-KR"/>
        </w:rPr>
        <w:t>액세스</w:t>
      </w:r>
    </w:p>
    <w:p w14:paraId="0C9402C0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Azure DevOps Server 2019 </w:t>
      </w:r>
      <w:r w:rsidRPr="00C455C2">
        <w:rPr>
          <w:rFonts w:eastAsia="Gulim" w:cs="Batang"/>
          <w:sz w:val="20"/>
          <w:szCs w:val="20"/>
          <w:lang w:eastAsia="ko-KR"/>
        </w:rPr>
        <w:t>프록시를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통해</w:t>
      </w:r>
      <w:r w:rsidRPr="00C455C2">
        <w:rPr>
          <w:rFonts w:eastAsia="Gulim" w:cs="Batang"/>
          <w:sz w:val="20"/>
          <w:szCs w:val="20"/>
          <w:lang w:eastAsia="ko-KR"/>
        </w:rPr>
        <w:t xml:space="preserve"> Azure DevOps Services </w:t>
      </w:r>
      <w:r w:rsidRPr="00C455C2">
        <w:rPr>
          <w:rFonts w:eastAsia="Gulim" w:cs="Batang"/>
          <w:sz w:val="20"/>
          <w:szCs w:val="20"/>
          <w:lang w:eastAsia="ko-KR"/>
        </w:rPr>
        <w:t>액세스</w:t>
      </w:r>
    </w:p>
    <w:p w14:paraId="253A2BBC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릴리스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관리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파이프라인의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일환으로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스테이지에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승인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제공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</w:p>
    <w:p w14:paraId="43AC96AD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lastRenderedPageBreak/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통합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응용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프로그램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풀링된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연결을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통해</w:t>
      </w:r>
      <w:r w:rsidRPr="00C455C2">
        <w:rPr>
          <w:rFonts w:eastAsia="Gulim" w:cs="Batang"/>
          <w:sz w:val="20"/>
          <w:szCs w:val="20"/>
          <w:lang w:eastAsia="ko-KR"/>
        </w:rPr>
        <w:t xml:space="preserve"> Azure DevOps Server</w:t>
      </w:r>
      <w:r w:rsidRPr="00C455C2">
        <w:rPr>
          <w:rFonts w:eastAsia="Gulim" w:cs="Batang"/>
          <w:sz w:val="20"/>
          <w:szCs w:val="20"/>
          <w:lang w:eastAsia="ko-KR"/>
        </w:rPr>
        <w:t>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액세스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</w:p>
    <w:p w14:paraId="4F1D3A59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Azure DevOps Services </w:t>
      </w:r>
      <w:r w:rsidRPr="00C455C2">
        <w:rPr>
          <w:rFonts w:eastAsia="Gulim" w:cs="Batang"/>
          <w:sz w:val="20"/>
          <w:szCs w:val="20"/>
          <w:lang w:eastAsia="ko-KR"/>
        </w:rPr>
        <w:t>유료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사용자용</w:t>
      </w:r>
    </w:p>
    <w:p w14:paraId="2F543775" w14:textId="77777777" w:rsidR="00081956" w:rsidRPr="00C455C2" w:rsidRDefault="00C455C2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Azure DevOps Server Build Services.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Visual Studio Enterprise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구독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Visual Studio Professional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구독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앞서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언급한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후속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제품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중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이상의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사용자인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Visual Studio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설치할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있으며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Azure DevOps Server 2019 Build Services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일부로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Visual Studio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액세스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4CE05626" w14:textId="77777777" w:rsidR="00081956" w:rsidRPr="00C455C2" w:rsidRDefault="00C455C2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b w:val="0"/>
          <w:bCs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CAL</w:t>
      </w:r>
      <w:r w:rsidRPr="00C455C2">
        <w:rPr>
          <w:rFonts w:eastAsia="Gulim" w:cs="Batang"/>
          <w:sz w:val="20"/>
          <w:szCs w:val="20"/>
          <w:lang w:eastAsia="ko-KR"/>
        </w:rPr>
        <w:t>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다음과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같은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권한을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5555D70E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Device CAL</w:t>
      </w:r>
      <w:r w:rsidRPr="00C455C2">
        <w:rPr>
          <w:rFonts w:eastAsia="Gulim" w:cs="Batang"/>
          <w:sz w:val="20"/>
          <w:szCs w:val="20"/>
          <w:lang w:eastAsia="ko-KR"/>
        </w:rPr>
        <w:t>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하나의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영구적으로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재할당하거나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</w:t>
      </w:r>
      <w:r w:rsidRPr="00C455C2">
        <w:rPr>
          <w:rFonts w:eastAsia="Gulim" w:cs="Batang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sz w:val="20"/>
          <w:szCs w:val="20"/>
          <w:lang w:eastAsia="ko-KR"/>
        </w:rPr>
        <w:t>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영구적으로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59281976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장치의</w:t>
      </w:r>
      <w:r w:rsidRPr="00C455C2">
        <w:rPr>
          <w:rFonts w:eastAsia="Gulim" w:cs="Batang"/>
          <w:sz w:val="20"/>
          <w:szCs w:val="20"/>
          <w:lang w:eastAsia="ko-KR"/>
        </w:rPr>
        <w:t xml:space="preserve"> Device CAL</w:t>
      </w:r>
      <w:r w:rsidRPr="00C455C2">
        <w:rPr>
          <w:rFonts w:eastAsia="Gulim" w:cs="Batang"/>
          <w:sz w:val="20"/>
          <w:szCs w:val="20"/>
          <w:lang w:eastAsia="ko-KR"/>
        </w:rPr>
        <w:t>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</w:t>
      </w:r>
      <w:r w:rsidRPr="00C455C2">
        <w:rPr>
          <w:rFonts w:eastAsia="Gulim" w:cs="Batang"/>
          <w:sz w:val="20"/>
          <w:szCs w:val="20"/>
          <w:lang w:eastAsia="ko-KR"/>
        </w:rPr>
        <w:t xml:space="preserve"> CAL</w:t>
      </w:r>
      <w:r w:rsidRPr="00C455C2">
        <w:rPr>
          <w:rFonts w:eastAsia="Gulim" w:cs="Batang"/>
          <w:sz w:val="20"/>
          <w:szCs w:val="20"/>
          <w:lang w:eastAsia="ko-KR"/>
        </w:rPr>
        <w:t>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사용자에게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임시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r w:rsidRPr="00C455C2">
        <w:rPr>
          <w:rFonts w:eastAsia="Gulim" w:cs="Batang"/>
          <w:sz w:val="20"/>
          <w:szCs w:val="20"/>
          <w:lang w:eastAsia="ko-KR"/>
        </w:rPr>
        <w:t>단기간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단위</w:t>
      </w:r>
      <w:r w:rsidRPr="00C455C2">
        <w:rPr>
          <w:rFonts w:eastAsia="Gulim" w:cs="Batang"/>
          <w:sz w:val="20"/>
          <w:szCs w:val="20"/>
          <w:lang w:eastAsia="ko-KR"/>
        </w:rPr>
        <w:t>)</w:t>
      </w:r>
      <w:r w:rsidRPr="00C455C2">
        <w:rPr>
          <w:rFonts w:eastAsia="Gulim" w:cs="Batang"/>
          <w:sz w:val="20"/>
          <w:szCs w:val="20"/>
          <w:lang w:eastAsia="ko-KR"/>
        </w:rPr>
        <w:t>하여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작동하지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부재를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보완합니다</w:t>
      </w:r>
      <w:r w:rsidRPr="00C455C2">
        <w:rPr>
          <w:rFonts w:eastAsia="Gulim" w:cs="Batang"/>
          <w:sz w:val="20"/>
          <w:szCs w:val="20"/>
          <w:lang w:eastAsia="ko-KR"/>
        </w:rPr>
        <w:t>. CAL</w:t>
      </w:r>
      <w:r w:rsidRPr="00C455C2">
        <w:rPr>
          <w:rFonts w:eastAsia="Gulim" w:cs="Batang"/>
          <w:sz w:val="20"/>
          <w:szCs w:val="20"/>
          <w:lang w:eastAsia="ko-KR"/>
        </w:rPr>
        <w:t>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임시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단기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동안에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목적이나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이러한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영구적이어야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이는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</w:t>
      </w:r>
      <w:r w:rsidRPr="00C455C2">
        <w:rPr>
          <w:rFonts w:eastAsia="Gulim" w:cs="Batang"/>
          <w:sz w:val="20"/>
          <w:szCs w:val="20"/>
          <w:lang w:eastAsia="ko-KR"/>
        </w:rPr>
        <w:t xml:space="preserve"> A</w:t>
      </w:r>
      <w:r w:rsidRPr="00C455C2">
        <w:rPr>
          <w:rFonts w:eastAsia="Gulim" w:cs="Batang"/>
          <w:sz w:val="20"/>
          <w:szCs w:val="20"/>
          <w:lang w:eastAsia="ko-KR"/>
        </w:rPr>
        <w:t>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</w:t>
      </w:r>
      <w:r w:rsidRPr="00C455C2">
        <w:rPr>
          <w:rFonts w:eastAsia="Gulim" w:cs="Batang"/>
          <w:sz w:val="20"/>
          <w:szCs w:val="20"/>
          <w:lang w:eastAsia="ko-KR"/>
        </w:rPr>
        <w:t xml:space="preserve"> B</w:t>
      </w:r>
      <w:r w:rsidRPr="00C455C2">
        <w:rPr>
          <w:rFonts w:eastAsia="Gulim" w:cs="Batang"/>
          <w:sz w:val="20"/>
          <w:szCs w:val="20"/>
          <w:lang w:eastAsia="ko-KR"/>
        </w:rPr>
        <w:t>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해당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</w:t>
      </w:r>
      <w:r w:rsidRPr="00C455C2">
        <w:rPr>
          <w:rFonts w:eastAsia="Gulim" w:cs="Batang"/>
          <w:sz w:val="20"/>
          <w:szCs w:val="20"/>
          <w:lang w:eastAsia="ko-KR"/>
        </w:rPr>
        <w:t xml:space="preserve"> B</w:t>
      </w:r>
      <w:r w:rsidRPr="00C455C2">
        <w:rPr>
          <w:rFonts w:eastAsia="Gulim" w:cs="Batang"/>
          <w:sz w:val="20"/>
          <w:szCs w:val="20"/>
          <w:lang w:eastAsia="ko-KR"/>
        </w:rPr>
        <w:t>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</w:t>
      </w:r>
      <w:r w:rsidRPr="00C455C2">
        <w:rPr>
          <w:rFonts w:eastAsia="Gulim" w:cs="Batang"/>
          <w:sz w:val="20"/>
          <w:szCs w:val="20"/>
          <w:lang w:eastAsia="ko-KR"/>
        </w:rPr>
        <w:t xml:space="preserve"> A</w:t>
      </w:r>
      <w:r w:rsidRPr="00C455C2">
        <w:rPr>
          <w:rFonts w:eastAsia="Gulim" w:cs="Batang"/>
          <w:sz w:val="20"/>
          <w:szCs w:val="20"/>
          <w:lang w:eastAsia="ko-KR"/>
        </w:rPr>
        <w:t>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없음을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의미합니다</w:t>
      </w:r>
      <w:r w:rsidRPr="00C455C2">
        <w:rPr>
          <w:rFonts w:eastAsia="Gulim" w:cs="Batang"/>
          <w:sz w:val="20"/>
          <w:szCs w:val="20"/>
          <w:lang w:eastAsia="ko-KR"/>
        </w:rPr>
        <w:t>[</w:t>
      </w:r>
      <w:r w:rsidRPr="00C455C2">
        <w:rPr>
          <w:rFonts w:eastAsia="Gulim" w:cs="Batang"/>
          <w:sz w:val="20"/>
          <w:szCs w:val="20"/>
          <w:lang w:eastAsia="ko-KR"/>
        </w:rPr>
        <w:t>임시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재할당이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제외</w:t>
      </w:r>
      <w:r w:rsidRPr="00C455C2">
        <w:rPr>
          <w:rFonts w:eastAsia="Gulim" w:cs="Batang"/>
          <w:sz w:val="20"/>
          <w:szCs w:val="20"/>
          <w:lang w:eastAsia="ko-KR"/>
        </w:rPr>
        <w:t>].</w:t>
      </w:r>
    </w:p>
    <w:p w14:paraId="7265BADA" w14:textId="77777777" w:rsidR="00081956" w:rsidRPr="00C455C2" w:rsidRDefault="00C455C2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bookmarkStart w:id="1" w:name="_Hlk493857328"/>
      <w:bookmarkStart w:id="2" w:name="_Ref324604863"/>
      <w:r w:rsidRPr="00C455C2">
        <w:rPr>
          <w:rFonts w:eastAsia="Gulim" w:cs="Batang"/>
          <w:sz w:val="20"/>
          <w:szCs w:val="20"/>
          <w:lang w:eastAsia="ko-KR"/>
        </w:rPr>
        <w:t>필수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추가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테스트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계획을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사용하려면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다음과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같이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나열된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정기가입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중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하나에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있어야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:</w:t>
      </w:r>
    </w:p>
    <w:p w14:paraId="43BE281E" w14:textId="77777777" w:rsidR="00081956" w:rsidRPr="00C455C2" w:rsidRDefault="00C455C2">
      <w:pPr>
        <w:pStyle w:val="Bullet4"/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u w:val="single"/>
        </w:rPr>
      </w:pPr>
      <w:r w:rsidRPr="00C455C2">
        <w:rPr>
          <w:rFonts w:eastAsia="Gulim" w:cs="Batang"/>
          <w:sz w:val="20"/>
          <w:szCs w:val="20"/>
          <w:u w:val="single"/>
          <w:lang w:eastAsia="ko-KR"/>
        </w:rPr>
        <w:t>테스트</w:t>
      </w:r>
      <w:r w:rsidRPr="00C455C2">
        <w:rPr>
          <w:rFonts w:eastAsia="Gulim" w:cs="Batang"/>
          <w:sz w:val="20"/>
          <w:szCs w:val="20"/>
          <w:u w:val="single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u w:val="single"/>
          <w:lang w:eastAsia="ko-KR"/>
        </w:rPr>
        <w:t>계획</w:t>
      </w:r>
    </w:p>
    <w:bookmarkEnd w:id="1"/>
    <w:p w14:paraId="7115E887" w14:textId="77777777" w:rsidR="00081956" w:rsidRPr="00C455C2" w:rsidRDefault="00C455C2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  <w:sz w:val="20"/>
          <w:szCs w:val="20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VISUAL STUDIO ENTERPRISE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구독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</w:p>
    <w:p w14:paraId="708676E1" w14:textId="77777777" w:rsidR="00081956" w:rsidRPr="00C455C2" w:rsidRDefault="00C455C2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  <w:sz w:val="20"/>
          <w:szCs w:val="20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Visual Studio Enterprise –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월간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구독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</w:p>
    <w:p w14:paraId="5334EFEF" w14:textId="582CA63D" w:rsidR="004C3107" w:rsidRDefault="004C3107">
      <w:pPr>
        <w:pStyle w:val="Heading2"/>
        <w:widowControl w:val="0"/>
        <w:numPr>
          <w:ilvl w:val="0"/>
          <w:numId w:val="0"/>
        </w:numPr>
        <w:ind w:left="1080"/>
        <w:rPr>
          <w:rFonts w:eastAsia="Gulim" w:cs="Batang"/>
          <w:b w:val="0"/>
          <w:sz w:val="20"/>
          <w:szCs w:val="20"/>
          <w:lang w:eastAsia="ko-KR"/>
        </w:rPr>
      </w:pPr>
      <w:r>
        <w:rPr>
          <w:rFonts w:eastAsia="Gulim" w:cs="Batang"/>
          <w:b w:val="0"/>
          <w:sz w:val="20"/>
          <w:szCs w:val="20"/>
          <w:lang w:eastAsia="ko-KR"/>
        </w:rPr>
        <w:t>Visual Studio Test Professional</w:t>
      </w:r>
    </w:p>
    <w:p w14:paraId="718B8F0B" w14:textId="0DE2DC95" w:rsidR="00081956" w:rsidRPr="00C455C2" w:rsidRDefault="00C455C2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  <w:sz w:val="20"/>
          <w:szCs w:val="20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MSDN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플랫폼</w:t>
      </w:r>
      <w:bookmarkEnd w:id="2"/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또는</w:t>
      </w:r>
    </w:p>
    <w:p w14:paraId="11FB9C33" w14:textId="77777777" w:rsidR="00081956" w:rsidRPr="00C455C2" w:rsidRDefault="00C455C2">
      <w:pPr>
        <w:pStyle w:val="Heading2"/>
        <w:widowControl w:val="0"/>
        <w:numPr>
          <w:ilvl w:val="0"/>
          <w:numId w:val="0"/>
        </w:numPr>
        <w:ind w:left="108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Azure DevOps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기본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+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테스트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계획에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유료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계획</w:t>
      </w:r>
    </w:p>
    <w:p w14:paraId="7CA40619" w14:textId="77777777" w:rsidR="00081956" w:rsidRPr="00C455C2" w:rsidRDefault="00C455C2">
      <w:pPr>
        <w:pStyle w:val="Heading2"/>
        <w:keepNext/>
        <w:tabs>
          <w:tab w:val="clear" w:pos="993"/>
          <w:tab w:val="num" w:pos="720"/>
        </w:tabs>
        <w:spacing w:before="0" w:after="0"/>
        <w:ind w:left="720" w:hanging="36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멀티플렉싱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직접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연결을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줄이기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위한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멀티플렉싱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풀링이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필요한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CAL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줄이는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것은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아닙니다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3B8AE86A" w14:textId="77777777" w:rsidR="00081956" w:rsidRPr="00C455C2" w:rsidRDefault="00C455C2">
      <w:pPr>
        <w:pStyle w:val="Heading2"/>
        <w:keepNext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분리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불가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명시적으로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허용된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제외하고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하나로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이상의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운영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체제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환경에서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사용하기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위해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분리할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없습니다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운영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체제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환경이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동일한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하드웨어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시스템에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경우에도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조항이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5B0303BF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추가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기능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기능을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제공할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요금이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1DB39D0A" w14:textId="77777777" w:rsidR="00081956" w:rsidRPr="00C455C2" w:rsidRDefault="00C455C2">
      <w:pPr>
        <w:pStyle w:val="Heading1"/>
        <w:keepNext/>
        <w:widowControl w:val="0"/>
        <w:ind w:left="36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데이터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</w:p>
    <w:p w14:paraId="0E9C5CA1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lang w:eastAsia="ko-KR"/>
        </w:rPr>
      </w:pPr>
      <w:r w:rsidRPr="00C455C2">
        <w:rPr>
          <w:rFonts w:eastAsia="Gulim" w:cs="Batang"/>
          <w:lang w:eastAsia="ko-KR"/>
        </w:rPr>
        <w:t>데이터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수집</w:t>
      </w:r>
      <w:r w:rsidRPr="00C455C2">
        <w:rPr>
          <w:rFonts w:eastAsia="Gulim" w:cs="Batang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소프트웨어에서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귀하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및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귀하의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사용에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대한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정보를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수집하여</w:t>
      </w:r>
      <w:r w:rsidRPr="00C455C2">
        <w:rPr>
          <w:rFonts w:eastAsia="Gulim" w:cs="Batang"/>
          <w:b w:val="0"/>
          <w:bCs w:val="0"/>
          <w:lang w:eastAsia="ko-KR"/>
        </w:rPr>
        <w:t xml:space="preserve"> Microsoft</w:t>
      </w:r>
      <w:r w:rsidRPr="00C455C2">
        <w:rPr>
          <w:rFonts w:eastAsia="Gulim" w:cs="Batang"/>
          <w:b w:val="0"/>
          <w:bCs w:val="0"/>
          <w:lang w:eastAsia="ko-KR"/>
        </w:rPr>
        <w:t>에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전송할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있습니다</w:t>
      </w:r>
      <w:r w:rsidRPr="00C455C2">
        <w:rPr>
          <w:rFonts w:eastAsia="Gulim" w:cs="Batang"/>
          <w:b w:val="0"/>
          <w:bCs w:val="0"/>
          <w:lang w:eastAsia="ko-KR"/>
        </w:rPr>
        <w:t>. Microsoft</w:t>
      </w:r>
      <w:r w:rsidRPr="00C455C2">
        <w:rPr>
          <w:rFonts w:eastAsia="Gulim" w:cs="Batang"/>
          <w:b w:val="0"/>
          <w:bCs w:val="0"/>
          <w:lang w:eastAsia="ko-KR"/>
        </w:rPr>
        <w:t>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이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정보를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사용하여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서비스를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제공하고</w:t>
      </w:r>
      <w:r w:rsidRPr="00C455C2">
        <w:rPr>
          <w:rFonts w:eastAsia="Gulim" w:cs="Batang"/>
          <w:b w:val="0"/>
          <w:bCs w:val="0"/>
          <w:lang w:eastAsia="ko-KR"/>
        </w:rPr>
        <w:t xml:space="preserve"> Microsoft </w:t>
      </w:r>
      <w:r w:rsidRPr="00C455C2">
        <w:rPr>
          <w:rFonts w:eastAsia="Gulim" w:cs="Batang"/>
          <w:b w:val="0"/>
          <w:bCs w:val="0"/>
          <w:lang w:eastAsia="ko-KR"/>
        </w:rPr>
        <w:t>제품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및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서비스를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향상시킬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있습니다</w:t>
      </w:r>
      <w:r w:rsidRPr="00C455C2">
        <w:rPr>
          <w:rFonts w:eastAsia="Gulim" w:cs="Batang"/>
          <w:b w:val="0"/>
          <w:bCs w:val="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lang w:eastAsia="ko-KR"/>
        </w:rPr>
        <w:t>전체에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해당되는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것은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아니지만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설명서에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묘사된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이러한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시나리오의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대부분을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거절할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있습니다</w:t>
      </w:r>
      <w:r w:rsidRPr="00C455C2">
        <w:rPr>
          <w:rFonts w:eastAsia="Gulim" w:cs="Batang"/>
          <w:b w:val="0"/>
          <w:bCs w:val="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lang w:eastAsia="ko-KR"/>
        </w:rPr>
        <w:t>귀하와</w:t>
      </w:r>
      <w:r w:rsidRPr="00C455C2">
        <w:rPr>
          <w:rFonts w:eastAsia="Gulim" w:cs="Batang"/>
          <w:b w:val="0"/>
          <w:bCs w:val="0"/>
          <w:lang w:eastAsia="ko-KR"/>
        </w:rPr>
        <w:t xml:space="preserve"> Microsoft</w:t>
      </w:r>
      <w:r w:rsidRPr="00C455C2">
        <w:rPr>
          <w:rFonts w:eastAsia="Gulim" w:cs="Batang"/>
          <w:b w:val="0"/>
          <w:bCs w:val="0"/>
          <w:lang w:eastAsia="ko-KR"/>
        </w:rPr>
        <w:t>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소프트웨어의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일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부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기능을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통해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응용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프로그램의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사용자로부터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데이터를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수집할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수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있습니다</w:t>
      </w:r>
      <w:r w:rsidRPr="00C455C2">
        <w:rPr>
          <w:rFonts w:eastAsia="Gulim" w:cs="Batang"/>
          <w:b w:val="0"/>
          <w:bCs w:val="0"/>
          <w:color w:val="000000"/>
          <w:lang w:eastAsia="ko-KR"/>
        </w:rPr>
        <w:t>.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귀하가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이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기능을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사용하는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경우</w:t>
      </w:r>
      <w:r w:rsidRPr="00C455C2">
        <w:rPr>
          <w:rFonts w:eastAsia="Gulim" w:cs="Batang"/>
          <w:b w:val="0"/>
          <w:bCs w:val="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lang w:eastAsia="ko-KR"/>
        </w:rPr>
        <w:t>응용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프로그램의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사용자에게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적절한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통지를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제공하는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등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관련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법률을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준수해야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하며</w:t>
      </w:r>
      <w:r w:rsidRPr="00C455C2">
        <w:rPr>
          <w:rFonts w:eastAsia="Gulim" w:cs="Batang"/>
          <w:b w:val="0"/>
          <w:bCs w:val="0"/>
          <w:lang w:eastAsia="ko-KR"/>
        </w:rPr>
        <w:t>, Microsoft</w:t>
      </w:r>
      <w:r w:rsidRPr="00C455C2">
        <w:rPr>
          <w:rFonts w:eastAsia="Gulim" w:cs="Batang"/>
          <w:b w:val="0"/>
          <w:bCs w:val="0"/>
          <w:lang w:eastAsia="ko-KR"/>
        </w:rPr>
        <w:t>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개인정보취급방침을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사용자에게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제공해야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합니다</w:t>
      </w:r>
      <w:r w:rsidRPr="00C455C2">
        <w:rPr>
          <w:rFonts w:eastAsia="Gulim" w:cs="Batang"/>
          <w:b w:val="0"/>
          <w:bCs w:val="0"/>
          <w:lang w:eastAsia="ko-KR"/>
        </w:rPr>
        <w:t xml:space="preserve">. Microsoft </w:t>
      </w:r>
      <w:r w:rsidRPr="00C455C2">
        <w:rPr>
          <w:rFonts w:eastAsia="Gulim" w:cs="Batang"/>
          <w:b w:val="0"/>
          <w:bCs w:val="0"/>
          <w:lang w:eastAsia="ko-KR"/>
        </w:rPr>
        <w:t>개인정보취급방침은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hyperlink r:id="rId9" w:history="1">
        <w:r w:rsidRPr="00C455C2"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https://go.microsoft.com/fwlink/?LinkId=398505</w:t>
        </w:r>
      </w:hyperlink>
      <w:r w:rsidRPr="00C455C2">
        <w:rPr>
          <w:rFonts w:eastAsia="Gulim" w:cs="Batang"/>
          <w:b w:val="0"/>
          <w:bCs w:val="0"/>
          <w:lang w:eastAsia="ko-KR"/>
        </w:rPr>
        <w:t>에서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확인할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있습니다</w:t>
      </w:r>
      <w:r w:rsidRPr="00C455C2">
        <w:rPr>
          <w:rFonts w:eastAsia="Gulim" w:cs="Batang"/>
          <w:b w:val="0"/>
          <w:bCs w:val="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설명서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및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lastRenderedPageBreak/>
        <w:t>개인정보취급방침에서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데이터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수집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및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사용에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대한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자세한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내용을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알아볼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있습니다</w:t>
      </w:r>
      <w:r w:rsidRPr="00C455C2">
        <w:rPr>
          <w:rFonts w:eastAsia="Gulim" w:cs="Batang"/>
          <w:b w:val="0"/>
          <w:bCs w:val="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lang w:eastAsia="ko-KR"/>
        </w:rPr>
        <w:t>본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사용함으로써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귀하는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이러한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관례에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동의하게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됩니다</w:t>
      </w:r>
      <w:r w:rsidRPr="00C455C2">
        <w:rPr>
          <w:rFonts w:eastAsia="Gulim" w:cs="Batang"/>
          <w:b w:val="0"/>
          <w:bCs w:val="0"/>
          <w:lang w:eastAsia="ko-KR"/>
        </w:rPr>
        <w:t>.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</w:p>
    <w:p w14:paraId="1F9A57B8" w14:textId="438534B6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b w:val="0"/>
          <w:lang w:eastAsia="ko-KR"/>
        </w:rPr>
      </w:pPr>
      <w:r w:rsidRPr="00C455C2">
        <w:rPr>
          <w:rFonts w:eastAsia="Gulim" w:cs="Batang"/>
          <w:lang w:eastAsia="ko-KR"/>
        </w:rPr>
        <w:t>개인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데이터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처리</w:t>
      </w:r>
      <w:r w:rsidRPr="00C455C2">
        <w:rPr>
          <w:rFonts w:eastAsia="Gulim" w:cs="Batang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lang w:eastAsia="ko-KR"/>
        </w:rPr>
        <w:t xml:space="preserve"> Microsoft</w:t>
      </w:r>
      <w:r w:rsidRPr="00C455C2">
        <w:rPr>
          <w:rFonts w:eastAsia="Gulim" w:cs="Batang"/>
          <w:b w:val="0"/>
          <w:bCs w:val="0"/>
          <w:lang w:eastAsia="ko-KR"/>
        </w:rPr>
        <w:t>가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제품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또는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소프트웨어과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관련하여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개인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데이터의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처리자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또는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하위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처리자인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경우</w:t>
      </w:r>
      <w:r w:rsidRPr="00C455C2">
        <w:rPr>
          <w:rFonts w:eastAsia="Gulim" w:cs="Batang"/>
          <w:b w:val="0"/>
          <w:bCs w:val="0"/>
          <w:lang w:eastAsia="ko-KR"/>
        </w:rPr>
        <w:t>, Microsoft</w:t>
      </w:r>
      <w:r w:rsidRPr="00C455C2">
        <w:rPr>
          <w:rFonts w:eastAsia="Gulim" w:cs="Batang"/>
          <w:b w:val="0"/>
          <w:bCs w:val="0"/>
          <w:lang w:eastAsia="ko-KR"/>
        </w:rPr>
        <w:t>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hyperlink r:id="rId10" w:history="1">
        <w:r w:rsidR="004C3107" w:rsidRPr="00261832">
          <w:rPr>
            <w:rStyle w:val="Hyperlink"/>
            <w:rFonts w:eastAsia="SimSun"/>
            <w:b w:val="0"/>
            <w:szCs w:val="20"/>
          </w:rPr>
          <w:t>https://docs.microsoft.com/en-us/legal/gdpr</w:t>
        </w:r>
      </w:hyperlink>
      <w:bookmarkStart w:id="3" w:name="_GoBack"/>
      <w:bookmarkEnd w:id="3"/>
      <w:r w:rsidRPr="00C455C2">
        <w:rPr>
          <w:rFonts w:eastAsia="Gulim" w:cs="Batang"/>
          <w:b w:val="0"/>
          <w:bCs w:val="0"/>
          <w:lang w:eastAsia="ko-KR"/>
        </w:rPr>
        <w:t>에서</w:t>
      </w:r>
      <w:r w:rsidRPr="00C455C2">
        <w:rPr>
          <w:rFonts w:eastAsia="Gulim" w:cs="Batang"/>
          <w:b w:val="0"/>
          <w:bCs w:val="0"/>
          <w:lang w:eastAsia="ko-KR"/>
        </w:rPr>
        <w:t xml:space="preserve"> 2018</w:t>
      </w:r>
      <w:r w:rsidRPr="00C455C2">
        <w:rPr>
          <w:rFonts w:eastAsia="Gulim" w:cs="Batang"/>
          <w:b w:val="0"/>
          <w:bCs w:val="0"/>
          <w:lang w:eastAsia="ko-KR"/>
        </w:rPr>
        <w:t>년</w:t>
      </w:r>
      <w:r w:rsidRPr="00C455C2">
        <w:rPr>
          <w:rFonts w:eastAsia="Gulim" w:cs="Batang"/>
          <w:b w:val="0"/>
          <w:bCs w:val="0"/>
          <w:lang w:eastAsia="ko-KR"/>
        </w:rPr>
        <w:t xml:space="preserve"> 5</w:t>
      </w:r>
      <w:r w:rsidRPr="00C455C2">
        <w:rPr>
          <w:rFonts w:eastAsia="Gulim" w:cs="Batang"/>
          <w:b w:val="0"/>
          <w:bCs w:val="0"/>
          <w:lang w:eastAsia="ko-KR"/>
        </w:rPr>
        <w:t>월</w:t>
      </w:r>
      <w:r w:rsidRPr="00C455C2">
        <w:rPr>
          <w:rFonts w:eastAsia="Gulim" w:cs="Batang"/>
          <w:b w:val="0"/>
          <w:bCs w:val="0"/>
          <w:lang w:eastAsia="ko-KR"/>
        </w:rPr>
        <w:t xml:space="preserve"> 25</w:t>
      </w:r>
      <w:r w:rsidRPr="00C455C2">
        <w:rPr>
          <w:rFonts w:eastAsia="Gulim" w:cs="Batang"/>
          <w:b w:val="0"/>
          <w:bCs w:val="0"/>
          <w:lang w:eastAsia="ko-KR"/>
        </w:rPr>
        <w:t>일부터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모든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고객에게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유효한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온라인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서비스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조건에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있는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유럽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연합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일반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데이터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보호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규정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조건을</w:t>
      </w:r>
      <w:r w:rsidRPr="00C455C2">
        <w:rPr>
          <w:rFonts w:eastAsia="Gulim" w:cs="Batang"/>
          <w:b w:val="0"/>
          <w:bCs w:val="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lang w:eastAsia="ko-KR"/>
        </w:rPr>
        <w:t>약정합니다</w:t>
      </w:r>
      <w:r w:rsidRPr="00C455C2">
        <w:rPr>
          <w:rFonts w:eastAsia="Gulim" w:cs="Batang"/>
          <w:b w:val="0"/>
          <w:bCs w:val="0"/>
          <w:lang w:eastAsia="ko-KR"/>
        </w:rPr>
        <w:t>.</w:t>
      </w:r>
    </w:p>
    <w:p w14:paraId="7F23EF67" w14:textId="77777777" w:rsidR="00081956" w:rsidRPr="00C455C2" w:rsidRDefault="00C455C2">
      <w:pPr>
        <w:pStyle w:val="Heading1"/>
        <w:rPr>
          <w:rFonts w:eastAsia="Gulim"/>
          <w:sz w:val="20"/>
          <w:szCs w:val="20"/>
        </w:rPr>
      </w:pPr>
      <w:bookmarkStart w:id="4" w:name="_Ref324605389"/>
      <w:r w:rsidRPr="00C455C2">
        <w:rPr>
          <w:rFonts w:eastAsia="Gulim" w:cs="Batang"/>
          <w:sz w:val="20"/>
          <w:szCs w:val="20"/>
          <w:lang w:eastAsia="ko-KR"/>
        </w:rPr>
        <w:t>추가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sz w:val="20"/>
          <w:szCs w:val="20"/>
          <w:lang w:eastAsia="ko-KR"/>
        </w:rPr>
        <w:t>제품</w:t>
      </w:r>
      <w:bookmarkEnd w:id="4"/>
    </w:p>
    <w:p w14:paraId="20A44026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Microsoft </w:t>
      </w:r>
      <w:r w:rsidRPr="00C455C2">
        <w:rPr>
          <w:rFonts w:eastAsia="Gulim" w:cs="Batang"/>
          <w:sz w:val="20"/>
          <w:szCs w:val="20"/>
          <w:lang w:eastAsia="ko-KR"/>
        </w:rPr>
        <w:t>플랫폼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Windows, Microsoft Windows Server, Microsoft SQL Server, Microsoft Exchange, Microsoft Office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proofErr w:type="spellStart"/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Sharepoint</w:t>
      </w:r>
      <w:proofErr w:type="spellEnd"/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요소가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포함될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요소에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별도의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우선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관련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디렉터리에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포함되어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제외하고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요소에는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제공되는</w:t>
      </w:r>
      <w:r w:rsidRPr="00C455C2">
        <w:rPr>
          <w:rFonts w:eastAsia="Gulim" w:cs="Batang"/>
          <w:b w:val="0"/>
          <w:bCs w:val="0"/>
          <w:color w:val="00206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Microsoft 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”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폴더에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명시된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별도의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고유한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제품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정책이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583DC3DA" w14:textId="77777777" w:rsidR="00081956" w:rsidRPr="00C455C2" w:rsidRDefault="00C455C2">
      <w:pPr>
        <w:pStyle w:val="Heading2"/>
        <w:tabs>
          <w:tab w:val="clear" w:pos="993"/>
          <w:tab w:val="num" w:pos="720"/>
        </w:tabs>
        <w:ind w:left="720" w:hanging="360"/>
        <w:rPr>
          <w:rFonts w:eastAsia="Gulim"/>
          <w:iCs/>
          <w:sz w:val="20"/>
          <w:szCs w:val="20"/>
          <w:lang w:eastAsia="ko-KR"/>
        </w:rPr>
      </w:pPr>
      <w:r w:rsidRPr="00C455C2">
        <w:rPr>
          <w:rFonts w:eastAsia="Gulim" w:cs="Batang"/>
          <w:iCs/>
          <w:sz w:val="20"/>
          <w:szCs w:val="20"/>
          <w:lang w:eastAsia="ko-KR"/>
        </w:rPr>
        <w:t xml:space="preserve">Microsoft SQL SERVER 2017 Standard Edition </w:t>
      </w:r>
      <w:r w:rsidRPr="00C455C2">
        <w:rPr>
          <w:rFonts w:eastAsia="Gulim" w:cs="Batang"/>
          <w:iCs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iCs/>
          <w:sz w:val="20"/>
          <w:szCs w:val="20"/>
          <w:lang w:eastAsia="ko-KR"/>
        </w:rPr>
        <w:t>계약</w:t>
      </w:r>
      <w:r w:rsidRPr="00C455C2">
        <w:rPr>
          <w:rFonts w:eastAsia="Gulim" w:cs="Batang"/>
          <w:iCs/>
          <w:sz w:val="20"/>
          <w:szCs w:val="20"/>
          <w:lang w:eastAsia="ko-KR"/>
        </w:rPr>
        <w:t>.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소프트웨어에는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Microsoft SQL Server 2017 Standard Edition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의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사본이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포함됩니다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설치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디렉터리의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"Licenses"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폴더에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라이선스의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조건에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따라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귀하에게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허가되며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추가적으로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다음과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같습니다</w:t>
      </w:r>
      <w:r w:rsidRPr="00C455C2">
        <w:rPr>
          <w:rFonts w:eastAsia="Gulim" w:cs="Batang"/>
          <w:b w:val="0"/>
          <w:bCs w:val="0"/>
          <w:iCs/>
          <w:sz w:val="20"/>
          <w:szCs w:val="20"/>
          <w:lang w:eastAsia="ko-KR"/>
        </w:rPr>
        <w:t>.</w:t>
      </w:r>
    </w:p>
    <w:p w14:paraId="548F5810" w14:textId="77777777" w:rsidR="00081956" w:rsidRPr="00C455C2" w:rsidRDefault="00C455C2">
      <w:pPr>
        <w:widowControl w:val="0"/>
        <w:numPr>
          <w:ilvl w:val="0"/>
          <w:numId w:val="4"/>
        </w:numPr>
        <w:tabs>
          <w:tab w:val="clear" w:pos="1437"/>
          <w:tab w:val="num" w:pos="1080"/>
        </w:tabs>
        <w:ind w:left="1080" w:hanging="36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해당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지원하기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가상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운영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체제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환경에서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SQL Server </w:t>
      </w:r>
      <w:r w:rsidRPr="00C455C2">
        <w:rPr>
          <w:rFonts w:eastAsia="Gulim" w:cs="Batang"/>
          <w:sz w:val="20"/>
          <w:szCs w:val="20"/>
          <w:lang w:eastAsia="ko-KR"/>
        </w:rPr>
        <w:t>프로그램의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하나를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언제든지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소프트웨어로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</w:t>
      </w:r>
      <w:r w:rsidRPr="00C455C2">
        <w:rPr>
          <w:rFonts w:eastAsia="Gulim" w:cs="Batang"/>
          <w:sz w:val="20"/>
          <w:szCs w:val="20"/>
          <w:lang w:eastAsia="ko-KR"/>
        </w:rPr>
        <w:t xml:space="preserve"> SQL Server </w:t>
      </w:r>
      <w:r w:rsidRPr="00C455C2">
        <w:rPr>
          <w:rFonts w:eastAsia="Gulim" w:cs="Batang"/>
          <w:sz w:val="20"/>
          <w:szCs w:val="20"/>
          <w:lang w:eastAsia="ko-KR"/>
        </w:rPr>
        <w:t>프로그램을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때</w:t>
      </w:r>
      <w:r w:rsidRPr="00C455C2">
        <w:rPr>
          <w:rFonts w:eastAsia="Gulim" w:cs="Batang"/>
          <w:sz w:val="20"/>
          <w:szCs w:val="20"/>
          <w:lang w:eastAsia="ko-KR"/>
        </w:rPr>
        <w:t xml:space="preserve"> SQL Server CAL</w:t>
      </w:r>
      <w:r w:rsidRPr="00C455C2">
        <w:rPr>
          <w:rFonts w:eastAsia="Gulim" w:cs="Batang"/>
          <w:sz w:val="20"/>
          <w:szCs w:val="20"/>
          <w:lang w:eastAsia="ko-KR"/>
        </w:rPr>
        <w:t>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필요하지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귀하는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여기에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명시된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바에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따라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이러한</w:t>
      </w:r>
      <w:r w:rsidRPr="00C455C2">
        <w:rPr>
          <w:rFonts w:eastAsia="Gulim" w:cs="Batang"/>
          <w:sz w:val="20"/>
          <w:szCs w:val="20"/>
          <w:lang w:eastAsia="ko-KR"/>
        </w:rPr>
        <w:t xml:space="preserve"> SQL Server 2017 Edition</w:t>
      </w:r>
      <w:r w:rsidRPr="00C455C2">
        <w:rPr>
          <w:rFonts w:eastAsia="Gulim" w:cs="Batang"/>
          <w:sz w:val="20"/>
          <w:szCs w:val="20"/>
          <w:lang w:eastAsia="ko-KR"/>
        </w:rPr>
        <w:t>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인스턴스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하나를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권한을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행사할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목적에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한해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저장소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미디어에서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SQL Server 2017 Standard Edition</w:t>
      </w:r>
      <w:r w:rsidRPr="00C455C2">
        <w:rPr>
          <w:rFonts w:eastAsia="Gulim" w:cs="Batang"/>
          <w:sz w:val="20"/>
          <w:szCs w:val="20"/>
          <w:lang w:eastAsia="ko-KR"/>
        </w:rPr>
        <w:t>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사본</w:t>
      </w:r>
      <w:r w:rsidRPr="00C455C2">
        <w:rPr>
          <w:rFonts w:eastAsia="Gulim" w:cs="Batang"/>
          <w:sz w:val="20"/>
          <w:szCs w:val="20"/>
          <w:lang w:eastAsia="ko-KR"/>
        </w:rPr>
        <w:t xml:space="preserve"> 1</w:t>
      </w:r>
      <w:r w:rsidRPr="00C455C2">
        <w:rPr>
          <w:rFonts w:eastAsia="Gulim" w:cs="Batang"/>
          <w:sz w:val="20"/>
          <w:szCs w:val="20"/>
          <w:lang w:eastAsia="ko-KR"/>
        </w:rPr>
        <w:t>개를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백업으로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생성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저장할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1A323DCC" w14:textId="77777777" w:rsidR="00081956" w:rsidRPr="00C455C2" w:rsidRDefault="00C455C2">
      <w:pPr>
        <w:pStyle w:val="Heading1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범위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판매되는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것이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아니라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것입니다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귀하에게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허가합니다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기타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보유합니다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제한과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관계없이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관련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법률에서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귀하에게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많은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권한을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부여하지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않는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명시적으로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허용되는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조건에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한해서만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그렇게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특정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방식으로만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있도록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기술적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사항을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준수해야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다음과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같은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행위를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없습니다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:</w:t>
      </w:r>
    </w:p>
    <w:p w14:paraId="147988BD" w14:textId="77777777" w:rsidR="00081956" w:rsidRPr="00C455C2" w:rsidRDefault="00C455C2">
      <w:pPr>
        <w:pStyle w:val="Bullet2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기술적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사항을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위반하는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행위</w:t>
      </w:r>
    </w:p>
    <w:p w14:paraId="157F7508" w14:textId="77777777" w:rsidR="00081956" w:rsidRPr="00C455C2" w:rsidRDefault="00C455C2">
      <w:pPr>
        <w:pStyle w:val="Bullet2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포함될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특정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오픈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구성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요소의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</w:t>
      </w:r>
      <w:r w:rsidRPr="00C455C2">
        <w:rPr>
          <w:rFonts w:eastAsia="Gulim" w:cs="Batang"/>
          <w:sz w:val="20"/>
          <w:szCs w:val="20"/>
          <w:lang w:eastAsia="ko-KR"/>
        </w:rPr>
        <w:t>3</w:t>
      </w:r>
      <w:r w:rsidRPr="00C455C2">
        <w:rPr>
          <w:rFonts w:eastAsia="Gulim" w:cs="Batang"/>
          <w:sz w:val="20"/>
          <w:szCs w:val="20"/>
          <w:lang w:eastAsia="ko-KR"/>
        </w:rPr>
        <w:t>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조건에서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요구하는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제외하고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코드의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리버스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엔지니어링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디컴파일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디스어셈블하거나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코드의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추출을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시도하는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행위</w:t>
      </w:r>
    </w:p>
    <w:p w14:paraId="55B97A7D" w14:textId="77777777" w:rsidR="00081956" w:rsidRPr="00C455C2" w:rsidRDefault="00C455C2">
      <w:pPr>
        <w:pStyle w:val="Bullet2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소프트웨어에서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공급자의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통지를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제거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최소화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차단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수정하는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행위</w:t>
      </w:r>
    </w:p>
    <w:p w14:paraId="479CEB4C" w14:textId="77777777" w:rsidR="00081956" w:rsidRPr="00C455C2" w:rsidRDefault="00C455C2">
      <w:pPr>
        <w:pStyle w:val="Bullet2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법에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저촉되는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방식으로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</w:p>
    <w:p w14:paraId="69FB8CF0" w14:textId="77777777" w:rsidR="00081956" w:rsidRPr="00C455C2" w:rsidRDefault="00C455C2">
      <w:pPr>
        <w:pStyle w:val="Bullet2"/>
        <w:rPr>
          <w:rFonts w:eastAsia="Gulim"/>
          <w:strike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공유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lang w:eastAsia="ko-KR"/>
        </w:rPr>
        <w:t>게시</w:t>
      </w:r>
      <w:r w:rsidRPr="00C455C2">
        <w:rPr>
          <w:rFonts w:eastAsia="Gulim" w:cs="Batang"/>
          <w:lang w:eastAsia="ko-KR"/>
        </w:rPr>
        <w:t xml:space="preserve">, </w:t>
      </w:r>
      <w:r w:rsidRPr="00C455C2">
        <w:rPr>
          <w:rFonts w:eastAsia="Gulim" w:cs="Batang"/>
          <w:lang w:eastAsia="ko-KR"/>
        </w:rPr>
        <w:t>임대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또는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대여하는</w:t>
      </w:r>
      <w:r w:rsidRPr="00C455C2">
        <w:rPr>
          <w:rFonts w:eastAsia="Gulim" w:cs="Batang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>행위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</w:p>
    <w:p w14:paraId="725AB438" w14:textId="77777777" w:rsidR="00081956" w:rsidRPr="00C455C2" w:rsidRDefault="00C455C2">
      <w:pPr>
        <w:pStyle w:val="Bullet2"/>
        <w:rPr>
          <w:rFonts w:eastAsia="Gulim"/>
          <w:strike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있도록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독립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실행형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제품으로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제공하거나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귀하의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응용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프로그램과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결합하는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행위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1CC0AACD" w14:textId="77777777" w:rsidR="00081956" w:rsidRPr="00C455C2" w:rsidRDefault="00C455C2">
      <w:pPr>
        <w:pStyle w:val="Heading1"/>
        <w:widowControl w:val="0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백업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사본</w:t>
      </w:r>
      <w:r w:rsidRPr="00C455C2">
        <w:rPr>
          <w:rFonts w:eastAsia="Gulim" w:cs="Batang"/>
          <w:sz w:val="20"/>
          <w:szCs w:val="20"/>
          <w:lang w:eastAsia="ko-KR"/>
        </w:rPr>
        <w:t xml:space="preserve">. 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설치하기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위해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개의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백업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사본을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만들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26654806" w14:textId="77777777" w:rsidR="00081956" w:rsidRPr="00C455C2" w:rsidRDefault="00C455C2">
      <w:pPr>
        <w:pStyle w:val="Heading1"/>
        <w:widowControl w:val="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전매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금지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(“Not for Resale”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“NFR”).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"NFR"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전매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금지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"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표시가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판매할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없습니다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1688E7F2" w14:textId="77777777" w:rsidR="00081956" w:rsidRPr="00C455C2" w:rsidRDefault="00C455C2">
      <w:pPr>
        <w:pStyle w:val="Heading1"/>
        <w:widowControl w:val="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기타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버전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버전에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권한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없이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버전을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 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버전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허용된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언어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버전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버전에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인스턴스를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생성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저장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실행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액세스할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1D36F99F" w14:textId="77777777" w:rsidR="00081956" w:rsidRPr="00C455C2" w:rsidRDefault="00C455C2">
      <w:pPr>
        <w:pStyle w:val="Heading1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lastRenderedPageBreak/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증서</w:t>
      </w:r>
      <w:r w:rsidRPr="00C455C2">
        <w:rPr>
          <w:rFonts w:eastAsia="Gulim" w:cs="Batang"/>
          <w:sz w:val="20"/>
          <w:szCs w:val="20"/>
          <w:lang w:eastAsia="ko-KR"/>
        </w:rPr>
        <w:t xml:space="preserve">("Proof of License"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"POL").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디스크나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미디어를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통해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구입한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정품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인증서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레이블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영수증이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증서입니다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온라인으로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사본을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구입한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영수증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/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계정을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통해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서비스로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액세스할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있음이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증서입니다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정품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확인하려면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hyperlink r:id="rId11" w:history="1">
        <w:r w:rsidRPr="00C455C2">
          <w:rPr>
            <w:rFonts w:eastAsia="Gulim" w:cs="Batang"/>
            <w:b w:val="0"/>
            <w:bCs w:val="0"/>
            <w:color w:val="0000FF"/>
            <w:sz w:val="20"/>
            <w:szCs w:val="20"/>
            <w:u w:val="single"/>
            <w:lang w:eastAsia="ko-KR"/>
          </w:rPr>
          <w:t>www.howtotell.com</w:t>
        </w:r>
      </w:hyperlink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참조하십시오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112FFE8" w14:textId="77777777" w:rsidR="00081956" w:rsidRPr="00C455C2" w:rsidRDefault="00C455C2">
      <w:pPr>
        <w:pStyle w:val="Heading1Unbold"/>
        <w:spacing w:before="120" w:after="120"/>
        <w:ind w:left="360" w:hanging="360"/>
        <w:rPr>
          <w:rFonts w:eastAsia="Gulim"/>
          <w:bCs/>
          <w:sz w:val="20"/>
          <w:szCs w:val="20"/>
          <w:lang w:eastAsia="ko-KR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3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자에게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양도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유효한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정식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계약을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직접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당사자에게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양도할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양도하기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전에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먼저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양수인이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양도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계약이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적용된다는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점에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동의해야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양도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시에는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(</w:t>
      </w:r>
      <w:r w:rsidRPr="00C455C2">
        <w:rPr>
          <w:rFonts w:eastAsia="Gulim" w:cs="Batang"/>
          <w:sz w:val="20"/>
          <w:szCs w:val="20"/>
          <w:lang w:eastAsia="ko-KR"/>
        </w:rPr>
        <w:t>해당하는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) </w:t>
      </w:r>
      <w:r w:rsidRPr="00C455C2">
        <w:rPr>
          <w:rFonts w:eastAsia="Gulim" w:cs="Batang"/>
          <w:sz w:val="20"/>
          <w:szCs w:val="20"/>
          <w:lang w:eastAsia="ko-KR"/>
        </w:rPr>
        <w:t>라이선스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증서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레이블을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함께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양도해야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양도인은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양도한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장치에서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모든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복사본을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제거해야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양도인은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사본만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보유할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30F05B7F" w14:textId="77777777" w:rsidR="00081956" w:rsidRPr="00C455C2" w:rsidRDefault="00C455C2">
      <w:pPr>
        <w:pStyle w:val="Heading1Unbold"/>
        <w:spacing w:before="120" w:after="120"/>
        <w:ind w:left="360" w:hanging="360"/>
        <w:rPr>
          <w:rFonts w:eastAsia="Gulim"/>
          <w:b/>
          <w:bCs/>
          <w:sz w:val="20"/>
          <w:szCs w:val="20"/>
          <w:lang w:eastAsia="ko-KR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수출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귀하는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모든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국내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국제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수출법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규정을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준수해야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하며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이러한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법률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규정에는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목적지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최종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최종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용도에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포함됩니다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수출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자세한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내용을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보려면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lang w:eastAsia="ko-KR"/>
        </w:rPr>
        <w:t xml:space="preserve"> </w:t>
      </w:r>
      <w:hyperlink r:id="rId12" w:history="1">
        <w:r w:rsidRPr="00C455C2">
          <w:rPr>
            <w:rFonts w:eastAsia="Gulim" w:cs="Batang"/>
            <w:color w:val="0000FF"/>
            <w:sz w:val="20"/>
            <w:szCs w:val="20"/>
            <w:u w:val="single"/>
            <w:lang w:eastAsia="ko-KR"/>
          </w:rPr>
          <w:t>www.microsoft.com/exporting</w:t>
        </w:r>
      </w:hyperlink>
      <w:r w:rsidRPr="00C455C2">
        <w:rPr>
          <w:rFonts w:eastAsia="Gulim" w:cs="Batang"/>
          <w:sz w:val="20"/>
          <w:szCs w:val="20"/>
          <w:lang w:eastAsia="ko-KR"/>
        </w:rPr>
        <w:t>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방문하십시오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0FF2E66A" w14:textId="77777777" w:rsidR="00081956" w:rsidRPr="00C455C2" w:rsidRDefault="00C455C2">
      <w:pPr>
        <w:pStyle w:val="Heading1"/>
        <w:widowControl w:val="0"/>
        <w:ind w:left="360" w:hanging="360"/>
        <w:rPr>
          <w:rFonts w:eastAsia="Gulim"/>
          <w:b w:val="0"/>
          <w:bCs w:val="0"/>
          <w:sz w:val="20"/>
          <w:szCs w:val="20"/>
          <w:u w:val="single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지원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</w:t>
      </w:r>
      <w:r w:rsidRPr="00C455C2">
        <w:rPr>
          <w:rFonts w:eastAsia="Gulim" w:cs="Batang"/>
          <w:sz w:val="20"/>
          <w:szCs w:val="20"/>
          <w:lang w:eastAsia="ko-KR"/>
        </w:rPr>
        <w:t>.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Microsoft</w:t>
      </w:r>
      <w:r w:rsidRPr="00C455C2">
        <w:rPr>
          <w:rFonts w:eastAsia="Gulim" w:cs="Batang"/>
          <w:sz w:val="20"/>
          <w:szCs w:val="20"/>
          <w:lang w:eastAsia="ko-KR"/>
        </w:rPr>
        <w:t>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hyperlink r:id="rId13" w:history="1">
        <w:r w:rsidRPr="00C455C2"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https://support.microsoft.com</w:t>
        </w:r>
      </w:hyperlink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설명된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바와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같이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서비스를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제공합니다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747E2AB9" w14:textId="77777777" w:rsidR="00081956" w:rsidRPr="00C455C2" w:rsidRDefault="00C455C2">
      <w:pPr>
        <w:pStyle w:val="Heading1Unbold"/>
        <w:rPr>
          <w:rFonts w:eastAsia="Gulim"/>
          <w:b/>
          <w:bCs/>
          <w:sz w:val="20"/>
          <w:szCs w:val="20"/>
          <w:lang w:eastAsia="ko-KR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완전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합의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계약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r w:rsidRPr="00C455C2">
        <w:rPr>
          <w:rFonts w:eastAsia="Gulim" w:cs="Batang"/>
          <w:sz w:val="20"/>
          <w:szCs w:val="20"/>
          <w:lang w:eastAsia="ko-KR"/>
        </w:rPr>
        <w:t>아래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포함</w:t>
      </w:r>
      <w:r w:rsidRPr="00C455C2">
        <w:rPr>
          <w:rFonts w:eastAsia="Gulim" w:cs="Batang"/>
          <w:sz w:val="20"/>
          <w:szCs w:val="20"/>
          <w:lang w:eastAsia="ko-KR"/>
        </w:rPr>
        <w:t xml:space="preserve">)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귀하가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이용하는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추가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구성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요소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업데이트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인터넷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조항은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전면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합의입니다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273A0095" w14:textId="77777777" w:rsidR="00081956" w:rsidRPr="00C455C2" w:rsidRDefault="00081956">
      <w:pPr>
        <w:pStyle w:val="Heading1Unbold"/>
        <w:numPr>
          <w:ilvl w:val="0"/>
          <w:numId w:val="0"/>
        </w:numPr>
        <w:ind w:left="357"/>
        <w:rPr>
          <w:rFonts w:eastAsia="Gulim"/>
          <w:b/>
          <w:bCs/>
          <w:sz w:val="20"/>
          <w:szCs w:val="20"/>
          <w:lang w:eastAsia="ko-KR"/>
        </w:rPr>
      </w:pPr>
    </w:p>
    <w:p w14:paraId="773513E4" w14:textId="77777777" w:rsidR="00081956" w:rsidRPr="00C455C2" w:rsidRDefault="00C455C2">
      <w:pPr>
        <w:pStyle w:val="Heading1Unbold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관련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법률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미국에서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구입한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계약의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해석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계약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위반으로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청구에는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워싱턴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법이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적용되며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모든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청구에는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귀하가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거주하는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지방의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법률이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국가에서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구입한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해당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법률이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4A4901C5" w14:textId="77777777" w:rsidR="00081956" w:rsidRPr="00C455C2" w:rsidRDefault="00C455C2">
      <w:pPr>
        <w:pStyle w:val="Heading1"/>
        <w:tabs>
          <w:tab w:val="clear" w:pos="360"/>
          <w:tab w:val="num" w:pos="540"/>
        </w:tabs>
        <w:ind w:left="360" w:hanging="360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소비자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권리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지역적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변화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특정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법적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기술하고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소비자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포함하여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거주하고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국가의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법률이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보장하는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보유할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 Microsoft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맺은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관계와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별개로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그러한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관계를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제외하고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구입한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당사자와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관련된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보유할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거주하고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국가의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법에서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그러한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기타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변경을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허용하지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않는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변경하지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예를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들어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아래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지역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중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하나에서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취득했거나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필수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국가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법이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조항이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귀하에게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:</w:t>
      </w:r>
    </w:p>
    <w:p w14:paraId="6DD5CACA" w14:textId="77777777" w:rsidR="00081956" w:rsidRPr="00C455C2" w:rsidRDefault="00C455C2">
      <w:pPr>
        <w:pStyle w:val="Heading2"/>
        <w:numPr>
          <w:ilvl w:val="0"/>
          <w:numId w:val="30"/>
        </w:numPr>
        <w:tabs>
          <w:tab w:val="left" w:pos="720"/>
        </w:tabs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오스트레일리아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제한적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보증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"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언급은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제조업체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설치업체에서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제공하는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명시적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보증에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언급입니다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보증은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오스트레일리아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소비자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보호법의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법적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보장에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따른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구제수단을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포함하여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법률이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부여하는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기타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권리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구제수단과는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별도로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제공됩니다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3DD19A9F" w14:textId="77777777" w:rsidR="00081956" w:rsidRPr="00C455C2" w:rsidRDefault="00C455C2">
      <w:pPr>
        <w:pStyle w:val="Heading2"/>
        <w:numPr>
          <w:ilvl w:val="0"/>
          <w:numId w:val="0"/>
        </w:numPr>
        <w:tabs>
          <w:tab w:val="left" w:pos="720"/>
        </w:tabs>
        <w:ind w:left="717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조항에서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"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상품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"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은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제조업체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설치업체에서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명시적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보증을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제공하는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말합니다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우리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제품에는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오스트레일리아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소비자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보호법에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따라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배제될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없는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보증이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함께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제공됩니다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귀하는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중요한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결함이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제품이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대해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교환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환불을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받을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있고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합리적으로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예측할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모든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손실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손해에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보상을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요구할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제품의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품질을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수용하기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어렵거나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결함이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중요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결함이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아닌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경우에도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해당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제품의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교환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대체를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요구할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.</w:t>
      </w:r>
    </w:p>
    <w:p w14:paraId="2D25ADB0" w14:textId="77777777" w:rsidR="00081956" w:rsidRPr="00C455C2" w:rsidRDefault="00C455C2">
      <w:pPr>
        <w:pStyle w:val="Heading2"/>
        <w:numPr>
          <w:ilvl w:val="0"/>
          <w:numId w:val="30"/>
        </w:numPr>
        <w:tabs>
          <w:tab w:val="left" w:pos="720"/>
        </w:tabs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sz w:val="20"/>
          <w:szCs w:val="20"/>
          <w:lang w:eastAsia="ko-KR"/>
        </w:rPr>
        <w:t>캐나다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캐나다에서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획득한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자동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업데이트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기능을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끄고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인터넷에서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분리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(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하지만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인터넷에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연결할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업데이트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점검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설치를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다시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시작합니다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)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하거나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제거하여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업데이트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받기를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중지할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제품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설명서에서는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특정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장치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업데이트를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끄는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방법을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명시할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1985104E" w14:textId="77777777" w:rsidR="00081956" w:rsidRPr="00C455C2" w:rsidRDefault="00C455C2">
      <w:pPr>
        <w:pStyle w:val="Heading2"/>
        <w:numPr>
          <w:ilvl w:val="0"/>
          <w:numId w:val="30"/>
        </w:numPr>
        <w:tabs>
          <w:tab w:val="left" w:pos="720"/>
        </w:tabs>
        <w:rPr>
          <w:rFonts w:eastAsia="Gulim"/>
          <w:b w:val="0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독일과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오스트리아</w:t>
      </w:r>
      <w:r w:rsidRPr="00C455C2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20CF523C" w14:textId="77777777" w:rsidR="00081956" w:rsidRPr="00C455C2" w:rsidRDefault="00C455C2">
      <w:pPr>
        <w:ind w:left="717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lastRenderedPageBreak/>
        <w:t>(</w:t>
      </w:r>
      <w:proofErr w:type="spellStart"/>
      <w:r w:rsidRPr="00C455C2">
        <w:rPr>
          <w:rFonts w:eastAsia="Gulim" w:cs="Batang"/>
          <w:b/>
          <w:bCs/>
          <w:sz w:val="20"/>
          <w:szCs w:val="20"/>
          <w:lang w:eastAsia="ko-KR"/>
        </w:rPr>
        <w:t>i</w:t>
      </w:r>
      <w:proofErr w:type="spellEnd"/>
      <w:r w:rsidRPr="00C455C2">
        <w:rPr>
          <w:rFonts w:eastAsia="Gulim" w:cs="Batang"/>
          <w:b/>
          <w:bCs/>
          <w:sz w:val="20"/>
          <w:szCs w:val="20"/>
          <w:lang w:eastAsia="ko-KR"/>
        </w:rPr>
        <w:t>)</w:t>
      </w:r>
      <w:r w:rsidRPr="00C455C2">
        <w:rPr>
          <w:rFonts w:eastAsia="Gulim" w:cs="Batang"/>
          <w:sz w:val="20"/>
          <w:szCs w:val="20"/>
          <w:lang w:eastAsia="ko-KR"/>
        </w:rPr>
        <w:tab/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적법하게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대체로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동봉된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sz w:val="20"/>
          <w:szCs w:val="20"/>
          <w:lang w:eastAsia="ko-KR"/>
        </w:rPr>
        <w:t>설명서에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명시된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작동합니다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그러나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sz w:val="20"/>
          <w:szCs w:val="20"/>
          <w:lang w:eastAsia="ko-KR"/>
        </w:rPr>
        <w:t>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라이선스가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관련하여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어떠한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계약적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제공하지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4C928FBA" w14:textId="77777777" w:rsidR="00081956" w:rsidRPr="00C455C2" w:rsidRDefault="00C455C2">
      <w:pPr>
        <w:ind w:left="717"/>
        <w:rPr>
          <w:rFonts w:eastAsia="Gulim"/>
          <w:sz w:val="20"/>
          <w:szCs w:val="20"/>
          <w:lang w:eastAsia="ko-KR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(ii)</w:t>
      </w:r>
      <w:r w:rsidRPr="00C455C2">
        <w:rPr>
          <w:rFonts w:eastAsia="Gulim" w:cs="Batang"/>
          <w:sz w:val="20"/>
          <w:szCs w:val="20"/>
          <w:lang w:eastAsia="ko-KR"/>
        </w:rPr>
        <w:tab/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책임의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제조물책임법에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따른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고의적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행위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중과실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청구와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사망이나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개인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신체적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상해가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발생할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sz w:val="20"/>
          <w:szCs w:val="20"/>
          <w:lang w:eastAsia="ko-KR"/>
        </w:rPr>
        <w:t>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성문법에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따라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법적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의무를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집니다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2DA0BACC" w14:textId="77777777" w:rsidR="00081956" w:rsidRPr="00C455C2" w:rsidRDefault="00C455C2">
      <w:pPr>
        <w:pStyle w:val="Heading1"/>
        <w:numPr>
          <w:ilvl w:val="0"/>
          <w:numId w:val="0"/>
        </w:numPr>
        <w:tabs>
          <w:tab w:val="left" w:pos="720"/>
        </w:tabs>
        <w:ind w:left="717"/>
        <w:rPr>
          <w:rFonts w:eastAsia="Gulim"/>
          <w:b w:val="0"/>
          <w:sz w:val="20"/>
          <w:szCs w:val="20"/>
          <w:lang w:eastAsia="ko-KR"/>
        </w:rPr>
      </w:pPr>
      <w:r w:rsidRPr="00C455C2">
        <w:rPr>
          <w:rFonts w:eastAsia="Gulim" w:cs="Batang"/>
          <w:b w:val="0"/>
          <w:sz w:val="20"/>
          <w:szCs w:val="20"/>
          <w:lang w:eastAsia="ko-KR"/>
        </w:rPr>
        <w:t>전항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(ii)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따라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, Microsoft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이행될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계약의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정당한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수행을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원활하게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하고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위반할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계약의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목적을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위태롭게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하며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또한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준수할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일반의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당사자가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계속해서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신뢰할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있는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중대한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계약상의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의무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(“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기본적인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의무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”)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를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위반한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경우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경미한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과실에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대해서만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책임을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집니다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다른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경미한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과실을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범한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가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경미한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과실에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대한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책임을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지지</w:t>
      </w:r>
      <w:r w:rsidRPr="00C455C2"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b w:val="0"/>
          <w:sz w:val="20"/>
          <w:szCs w:val="20"/>
          <w:lang w:eastAsia="ko-KR"/>
        </w:rPr>
        <w:t>.</w:t>
      </w:r>
    </w:p>
    <w:p w14:paraId="0A2AF0FD" w14:textId="77777777" w:rsidR="00081956" w:rsidRPr="00C455C2" w:rsidRDefault="00C455C2">
      <w:pPr>
        <w:pStyle w:val="Heading1Unbold"/>
        <w:spacing w:before="120" w:after="120"/>
        <w:rPr>
          <w:rFonts w:eastAsia="Gulim"/>
          <w:b/>
          <w:bCs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손해의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배제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귀하는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직접적인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손해에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한해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그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공급자로부터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최대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$5.00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까지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보상받을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결과적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손해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이익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손실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특별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간접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부수적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손해를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포함한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모든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손해에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대해서는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보상을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받을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없습니다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</w:p>
    <w:p w14:paraId="2C6BDB53" w14:textId="77777777" w:rsidR="00081956" w:rsidRPr="00C455C2" w:rsidRDefault="00C455C2">
      <w:pPr>
        <w:pStyle w:val="Heading1Unbold"/>
        <w:numPr>
          <w:ilvl w:val="0"/>
          <w:numId w:val="0"/>
        </w:numPr>
        <w:spacing w:before="120" w:after="120"/>
        <w:ind w:left="360" w:hanging="3"/>
        <w:rPr>
          <w:rFonts w:eastAsia="Gulim"/>
          <w:bCs/>
          <w:sz w:val="20"/>
          <w:szCs w:val="20"/>
        </w:rPr>
      </w:pPr>
      <w:r w:rsidRPr="00C455C2">
        <w:rPr>
          <w:rFonts w:eastAsia="Gulim" w:cs="Batang"/>
          <w:bCs/>
          <w:sz w:val="20"/>
          <w:szCs w:val="20"/>
          <w:lang w:eastAsia="ko-KR"/>
        </w:rPr>
        <w:t>이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제한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사항은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(a) </w:t>
      </w:r>
      <w:r w:rsidRPr="00C455C2">
        <w:rPr>
          <w:rFonts w:eastAsia="Gulim" w:cs="Batang"/>
          <w:bCs/>
          <w:sz w:val="20"/>
          <w:szCs w:val="20"/>
          <w:lang w:eastAsia="ko-KR"/>
        </w:rPr>
        <w:t>제</w:t>
      </w:r>
      <w:r w:rsidRPr="00C455C2">
        <w:rPr>
          <w:rFonts w:eastAsia="Gulim" w:cs="Batang"/>
          <w:bCs/>
          <w:sz w:val="20"/>
          <w:szCs w:val="20"/>
          <w:lang w:eastAsia="ko-KR"/>
        </w:rPr>
        <w:t>3</w:t>
      </w:r>
      <w:r w:rsidRPr="00C455C2">
        <w:rPr>
          <w:rFonts w:eastAsia="Gulim" w:cs="Batang"/>
          <w:bCs/>
          <w:sz w:val="20"/>
          <w:szCs w:val="20"/>
          <w:lang w:eastAsia="ko-KR"/>
        </w:rPr>
        <w:t>자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인터넷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사이트상의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Cs/>
          <w:sz w:val="20"/>
          <w:szCs w:val="20"/>
          <w:lang w:eastAsia="ko-KR"/>
        </w:rPr>
        <w:t>서비스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Cs/>
          <w:sz w:val="20"/>
          <w:szCs w:val="20"/>
          <w:lang w:eastAsia="ko-KR"/>
        </w:rPr>
        <w:t>콘텐츠</w:t>
      </w:r>
      <w:r w:rsidRPr="00C455C2">
        <w:rPr>
          <w:rFonts w:eastAsia="Gulim" w:cs="Batang"/>
          <w:bCs/>
          <w:sz w:val="20"/>
          <w:szCs w:val="20"/>
          <w:lang w:eastAsia="ko-KR"/>
        </w:rPr>
        <w:t>(</w:t>
      </w:r>
      <w:r w:rsidRPr="00C455C2">
        <w:rPr>
          <w:rFonts w:eastAsia="Gulim" w:cs="Batang"/>
          <w:bCs/>
          <w:sz w:val="20"/>
          <w:szCs w:val="20"/>
          <w:lang w:eastAsia="ko-KR"/>
        </w:rPr>
        <w:t>코드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포함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) </w:t>
      </w:r>
      <w:r w:rsidRPr="00C455C2">
        <w:rPr>
          <w:rFonts w:eastAsia="Gulim" w:cs="Batang"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제</w:t>
      </w:r>
      <w:r w:rsidRPr="00C455C2">
        <w:rPr>
          <w:rFonts w:eastAsia="Gulim" w:cs="Batang"/>
          <w:bCs/>
          <w:sz w:val="20"/>
          <w:szCs w:val="20"/>
          <w:lang w:eastAsia="ko-KR"/>
        </w:rPr>
        <w:t>3</w:t>
      </w:r>
      <w:r w:rsidRPr="00C455C2">
        <w:rPr>
          <w:rFonts w:eastAsia="Gulim" w:cs="Batang"/>
          <w:bCs/>
          <w:sz w:val="20"/>
          <w:szCs w:val="20"/>
          <w:lang w:eastAsia="ko-KR"/>
        </w:rPr>
        <w:t>자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응용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프로그램과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관련하여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발생하는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모든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문제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(b) </w:t>
      </w:r>
      <w:r w:rsidRPr="00C455C2">
        <w:rPr>
          <w:rFonts w:eastAsia="Gulim" w:cs="Batang"/>
          <w:bCs/>
          <w:sz w:val="20"/>
          <w:szCs w:val="20"/>
          <w:lang w:eastAsia="ko-KR"/>
        </w:rPr>
        <w:t>계약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위반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Cs/>
          <w:sz w:val="20"/>
          <w:szCs w:val="20"/>
          <w:lang w:eastAsia="ko-KR"/>
        </w:rPr>
        <w:t>보장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조건의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불이행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Cs/>
          <w:sz w:val="20"/>
          <w:szCs w:val="20"/>
          <w:lang w:eastAsia="ko-KR"/>
        </w:rPr>
        <w:t>무과실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책임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Cs/>
          <w:sz w:val="20"/>
          <w:szCs w:val="20"/>
          <w:lang w:eastAsia="ko-KR"/>
        </w:rPr>
        <w:t>과실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해당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법규에서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허용하는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범위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내의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기타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불법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행위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등으로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인한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청구에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Cs/>
          <w:sz w:val="20"/>
          <w:szCs w:val="20"/>
          <w:lang w:eastAsia="ko-KR"/>
        </w:rPr>
        <w:t>.</w:t>
      </w:r>
    </w:p>
    <w:p w14:paraId="40C9C895" w14:textId="77777777" w:rsidR="00081956" w:rsidRPr="00C455C2" w:rsidRDefault="00C455C2">
      <w:pPr>
        <w:pStyle w:val="Heading1Unbold"/>
        <w:numPr>
          <w:ilvl w:val="0"/>
          <w:numId w:val="0"/>
        </w:numPr>
        <w:spacing w:before="120" w:after="120"/>
        <w:ind w:left="357"/>
        <w:rPr>
          <w:rFonts w:eastAsia="Gulim"/>
          <w:bCs/>
          <w:sz w:val="20"/>
          <w:szCs w:val="20"/>
        </w:rPr>
      </w:pPr>
      <w:r w:rsidRPr="00C455C2">
        <w:rPr>
          <w:rFonts w:eastAsia="Gulim" w:cs="Batang"/>
          <w:bCs/>
          <w:sz w:val="20"/>
          <w:szCs w:val="20"/>
          <w:lang w:eastAsia="ko-KR"/>
        </w:rPr>
        <w:t>Microsoft</w:t>
      </w:r>
      <w:r w:rsidRPr="00C455C2">
        <w:rPr>
          <w:rFonts w:eastAsia="Gulim" w:cs="Batang"/>
          <w:bCs/>
          <w:sz w:val="20"/>
          <w:szCs w:val="20"/>
          <w:lang w:eastAsia="ko-KR"/>
        </w:rPr>
        <w:t>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그러한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손해의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가능성에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대해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사전에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알고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있었거나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알아야만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했던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경우에도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Cs/>
          <w:sz w:val="20"/>
          <w:szCs w:val="20"/>
          <w:lang w:eastAsia="ko-KR"/>
        </w:rPr>
        <w:t>귀하가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거주하고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있는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국가나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주에서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부수적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Cs/>
          <w:sz w:val="20"/>
          <w:szCs w:val="20"/>
          <w:lang w:eastAsia="ko-KR"/>
        </w:rPr>
        <w:t>결과적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기타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손해의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배제나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제한을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허용하지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않는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경우에는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위의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제한이나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배제가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적용되지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않을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Cs/>
          <w:sz w:val="20"/>
          <w:szCs w:val="20"/>
          <w:lang w:eastAsia="ko-KR"/>
        </w:rPr>
        <w:t>.</w:t>
      </w:r>
    </w:p>
    <w:p w14:paraId="1820D645" w14:textId="77777777" w:rsidR="00081956" w:rsidRPr="00C455C2" w:rsidRDefault="00C455C2">
      <w:pPr>
        <w:spacing w:before="0" w:after="0"/>
        <w:rPr>
          <w:rFonts w:eastAsia="Gulim"/>
          <w:bCs/>
          <w:sz w:val="20"/>
          <w:szCs w:val="20"/>
        </w:rPr>
      </w:pPr>
      <w:r w:rsidRPr="00C455C2">
        <w:rPr>
          <w:rFonts w:eastAsia="Gulim"/>
          <w:bCs/>
          <w:sz w:val="20"/>
          <w:szCs w:val="20"/>
        </w:rPr>
        <w:br w:type="page"/>
      </w:r>
    </w:p>
    <w:p w14:paraId="3EC8DC40" w14:textId="77777777" w:rsidR="00081956" w:rsidRPr="00C455C2" w:rsidRDefault="00081956">
      <w:pPr>
        <w:spacing w:before="0" w:after="0"/>
        <w:rPr>
          <w:rFonts w:eastAsia="Gulim"/>
          <w:bCs/>
          <w:sz w:val="20"/>
          <w:szCs w:val="20"/>
        </w:rPr>
      </w:pPr>
    </w:p>
    <w:p w14:paraId="3AB64C28" w14:textId="77777777" w:rsidR="00081956" w:rsidRPr="00C455C2" w:rsidRDefault="00C455C2">
      <w:pPr>
        <w:widowControl w:val="0"/>
        <w:rPr>
          <w:rFonts w:eastAsia="Gulim"/>
          <w:b/>
          <w:bCs/>
          <w:sz w:val="20"/>
          <w:szCs w:val="20"/>
        </w:rPr>
      </w:pPr>
      <w:r w:rsidRPr="00C455C2">
        <w:rPr>
          <w:rFonts w:eastAsia="Gulim"/>
          <w:b/>
          <w:bCs/>
          <w:sz w:val="20"/>
          <w:szCs w:val="20"/>
        </w:rPr>
        <w:t>*************************************************************************</w:t>
      </w:r>
    </w:p>
    <w:p w14:paraId="7E946A40" w14:textId="77777777" w:rsidR="00081956" w:rsidRPr="00C455C2" w:rsidRDefault="00C455C2">
      <w:pPr>
        <w:pStyle w:val="HeadingWarranty"/>
        <w:widowControl w:val="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제한적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</w:p>
    <w:p w14:paraId="1EBD23A5" w14:textId="77777777" w:rsidR="00081956" w:rsidRPr="00C455C2" w:rsidRDefault="00C455C2">
      <w:pPr>
        <w:pStyle w:val="Heading1Warranty"/>
        <w:widowControl w:val="0"/>
        <w:rPr>
          <w:rFonts w:eastAsia="Gulim"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제한적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귀하가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사항을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그대로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준수하는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기본적으로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포함되어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있거나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동봉된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sz w:val="20"/>
          <w:szCs w:val="20"/>
          <w:lang w:eastAsia="ko-KR"/>
        </w:rPr>
        <w:t>설명서에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명시된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작동할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것입니다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590D374C" w14:textId="77777777" w:rsidR="00081956" w:rsidRPr="00C455C2" w:rsidRDefault="00C455C2">
      <w:pPr>
        <w:ind w:left="360"/>
        <w:rPr>
          <w:rFonts w:eastAsia="Gulim"/>
          <w:sz w:val="20"/>
          <w:szCs w:val="20"/>
        </w:rPr>
      </w:pPr>
      <w:r w:rsidRPr="00C455C2">
        <w:rPr>
          <w:rFonts w:eastAsia="Gulim" w:cs="Batang"/>
          <w:bCs/>
          <w:sz w:val="20"/>
          <w:szCs w:val="20"/>
          <w:lang w:eastAsia="ko-KR"/>
        </w:rPr>
        <w:t>“</w:t>
      </w:r>
      <w:r w:rsidRPr="00C455C2">
        <w:rPr>
          <w:rFonts w:eastAsia="Gulim" w:cs="Batang"/>
          <w:bCs/>
          <w:sz w:val="20"/>
          <w:szCs w:val="20"/>
          <w:lang w:eastAsia="ko-KR"/>
        </w:rPr>
        <w:t>제한적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proofErr w:type="gramStart"/>
      <w:r w:rsidRPr="00C455C2">
        <w:rPr>
          <w:rFonts w:eastAsia="Gulim" w:cs="Batang"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Cs/>
          <w:sz w:val="20"/>
          <w:szCs w:val="20"/>
          <w:lang w:eastAsia="ko-KR"/>
        </w:rPr>
        <w:t>”</w:t>
      </w:r>
      <w:r w:rsidRPr="00C455C2">
        <w:rPr>
          <w:rFonts w:eastAsia="Gulim" w:cs="Batang"/>
          <w:bCs/>
          <w:sz w:val="20"/>
          <w:szCs w:val="20"/>
          <w:lang w:eastAsia="ko-KR"/>
        </w:rPr>
        <w:t>에</w:t>
      </w:r>
      <w:proofErr w:type="gramEnd"/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대한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언급은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Cs/>
          <w:sz w:val="20"/>
          <w:szCs w:val="20"/>
          <w:lang w:eastAsia="ko-KR"/>
        </w:rPr>
        <w:t>에서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제공하는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명시적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보증에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대한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언급입니다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Cs/>
          <w:sz w:val="20"/>
          <w:szCs w:val="20"/>
          <w:lang w:eastAsia="ko-KR"/>
        </w:rPr>
        <w:t>이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보증은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현지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소비자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보호법의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법적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보장에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따른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권리와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구제수단을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포함하여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법률이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부여하는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기타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권리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구제수단과는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별도로</w:t>
      </w:r>
      <w:r w:rsidRPr="00C455C2">
        <w:rPr>
          <w:rFonts w:eastAsia="Gulim" w:cs="Batang"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Cs/>
          <w:sz w:val="20"/>
          <w:szCs w:val="20"/>
          <w:lang w:eastAsia="ko-KR"/>
        </w:rPr>
        <w:t>제공됩니다</w:t>
      </w:r>
      <w:r w:rsidRPr="00C455C2">
        <w:rPr>
          <w:rFonts w:eastAsia="Gulim" w:cs="Batang"/>
          <w:bCs/>
          <w:sz w:val="20"/>
          <w:szCs w:val="20"/>
          <w:lang w:eastAsia="ko-KR"/>
        </w:rPr>
        <w:t>.</w:t>
      </w:r>
    </w:p>
    <w:p w14:paraId="6B0F4DF3" w14:textId="77777777" w:rsidR="00081956" w:rsidRPr="00C455C2" w:rsidRDefault="00C455C2">
      <w:pPr>
        <w:pStyle w:val="Heading1Warranty"/>
        <w:widowControl w:val="0"/>
        <w:rPr>
          <w:rFonts w:eastAsia="Gulim"/>
          <w:bCs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대상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묵시적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최초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사용자가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취득한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1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년간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보장됩니다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동안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추가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구성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요소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업데이트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교환을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받은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경우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이들의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기간은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나머지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기간과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30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중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기간이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됩니다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최초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사용자가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양도한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나머지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기간이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그대로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수령자에게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452E6055" w14:textId="77777777" w:rsidR="00081956" w:rsidRPr="00C455C2" w:rsidRDefault="00C455C2">
      <w:pPr>
        <w:pStyle w:val="Body1"/>
        <w:widowControl w:val="0"/>
        <w:rPr>
          <w:rFonts w:eastAsia="Gulim"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묵시적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보장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조건이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있는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경우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이는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해당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법규에서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허용하는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동안만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존속됩니다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일부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주에서는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묵시적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존속되는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않으므로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이러한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또한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일부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국가에서는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묵시적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보장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조건의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존속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기간에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않으므로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1F327CDD" w14:textId="77777777" w:rsidR="00081956" w:rsidRPr="00C455C2" w:rsidRDefault="00C455C2">
      <w:pPr>
        <w:pStyle w:val="Heading1Warranty"/>
        <w:widowControl w:val="0"/>
        <w:rPr>
          <w:rFonts w:eastAsia="Gulim"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보증의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배제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귀하의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행위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일정한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부작위</w:t>
      </w:r>
      <w:r w:rsidRPr="00C455C2">
        <w:rPr>
          <w:rFonts w:eastAsia="Gulim" w:cs="Batang"/>
          <w:sz w:val="20"/>
          <w:szCs w:val="20"/>
          <w:lang w:eastAsia="ko-KR"/>
        </w:rPr>
        <w:t xml:space="preserve">), </w:t>
      </w:r>
      <w:r w:rsidRPr="00C455C2">
        <w:rPr>
          <w:rFonts w:eastAsia="Gulim" w:cs="Batang"/>
          <w:sz w:val="20"/>
          <w:szCs w:val="20"/>
          <w:lang w:eastAsia="ko-KR"/>
        </w:rPr>
        <w:t>다른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사람의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행위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sz w:val="20"/>
          <w:szCs w:val="20"/>
          <w:lang w:eastAsia="ko-KR"/>
        </w:rPr>
        <w:t>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합리적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통제를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벗어난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사항으로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인해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발생한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문제에는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적용되지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6EECF7E9" w14:textId="77777777" w:rsidR="00081956" w:rsidRPr="00C455C2" w:rsidRDefault="00C455C2">
      <w:pPr>
        <w:pStyle w:val="Heading1Warranty"/>
        <w:widowControl w:val="0"/>
        <w:rPr>
          <w:rFonts w:eastAsia="Gulim"/>
          <w:b/>
          <w:bCs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불이행에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대한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구제수단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 Microsoft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무료로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수리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교환해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드립니다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수리나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교환이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불가능한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경우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귀하가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소프트웨어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구입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받은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영수증에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기입된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금액을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환불해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드립니다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추가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구성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요소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업데이트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교환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소프트웨어도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무료로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수리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교환해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드립니다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수리나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교환이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불가능한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경우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구입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지불한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금액이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있는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경우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이를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환불해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드립니다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환불을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받으려면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제거하고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구입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증명과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함께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모든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미디어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기타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관련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자료를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반환해야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합니다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이는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위반에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대한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유일한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구제수단입니다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</w:p>
    <w:p w14:paraId="13EF8661" w14:textId="77777777" w:rsidR="00081956" w:rsidRPr="00C455C2" w:rsidRDefault="00C455C2">
      <w:pPr>
        <w:pStyle w:val="Heading1Warranty"/>
        <w:widowControl w:val="0"/>
        <w:rPr>
          <w:rFonts w:eastAsia="Gulim"/>
          <w:b/>
          <w:bCs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소비자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권리에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영향을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미치지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않음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귀하는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귀하가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거주하는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지역의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법규에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따른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추가적인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소비자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권리를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보유할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있으며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권리는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본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계약을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통해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변경되지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</w:p>
    <w:p w14:paraId="6702FDE5" w14:textId="77777777" w:rsidR="00081956" w:rsidRPr="00C455C2" w:rsidRDefault="00C455C2">
      <w:pPr>
        <w:pStyle w:val="Heading1Warranty"/>
        <w:widowControl w:val="0"/>
        <w:rPr>
          <w:rFonts w:eastAsia="Gulim"/>
          <w:bCs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절차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받으려면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구입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증명이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필요합니다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78D31F0B" w14:textId="77777777" w:rsidR="00081956" w:rsidRPr="00C455C2" w:rsidRDefault="00C455C2">
      <w:pPr>
        <w:pStyle w:val="Heading2Warranty"/>
        <w:widowControl w:val="0"/>
        <w:rPr>
          <w:rFonts w:eastAsia="Gulim"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미국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캐나다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미국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캐나다에서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구입한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환불받을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방법에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내용은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연락처를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통해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sz w:val="20"/>
          <w:szCs w:val="20"/>
          <w:lang w:eastAsia="ko-KR"/>
        </w:rPr>
        <w:t>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문의하십시오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565AD591" w14:textId="77777777" w:rsidR="00081956" w:rsidRPr="00C455C2" w:rsidRDefault="00C455C2">
      <w:pPr>
        <w:pStyle w:val="Bullet3"/>
        <w:widowControl w:val="0"/>
        <w:ind w:left="108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(800) MICROSOFT;</w:t>
      </w:r>
    </w:p>
    <w:p w14:paraId="75BFFD28" w14:textId="77777777" w:rsidR="00081956" w:rsidRPr="00C455C2" w:rsidRDefault="00C455C2">
      <w:pPr>
        <w:pStyle w:val="Bullet3"/>
        <w:widowControl w:val="0"/>
        <w:ind w:left="108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Microsoft Customer Service and Support, One Microsoft Way, Redmond, WA 98052-6399</w:t>
      </w:r>
    </w:p>
    <w:p w14:paraId="615FCD6F" w14:textId="77777777" w:rsidR="00081956" w:rsidRPr="00C455C2" w:rsidRDefault="00C455C2">
      <w:pPr>
        <w:pStyle w:val="Bullet3"/>
        <w:widowControl w:val="0"/>
        <w:ind w:left="108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color w:val="0000FF"/>
          <w:sz w:val="20"/>
          <w:szCs w:val="20"/>
          <w:u w:val="single"/>
          <w:lang w:eastAsia="ko-KR"/>
        </w:rPr>
        <w:t>(aka.ms/</w:t>
      </w:r>
      <w:proofErr w:type="spellStart"/>
      <w:proofErr w:type="gramStart"/>
      <w:r w:rsidRPr="00C455C2">
        <w:rPr>
          <w:rFonts w:eastAsia="Gulim" w:cs="Batang"/>
          <w:color w:val="0000FF"/>
          <w:sz w:val="20"/>
          <w:szCs w:val="20"/>
          <w:u w:val="single"/>
          <w:lang w:eastAsia="ko-KR"/>
        </w:rPr>
        <w:t>nareturns</w:t>
      </w:r>
      <w:proofErr w:type="spellEnd"/>
      <w:r w:rsidRPr="00C455C2">
        <w:rPr>
          <w:rFonts w:eastAsia="Gulim" w:cs="Batang"/>
          <w:color w:val="0000FF"/>
          <w:sz w:val="20"/>
          <w:szCs w:val="20"/>
          <w:u w:val="single"/>
          <w:lang w:eastAsia="ko-KR"/>
        </w:rPr>
        <w:t>)</w:t>
      </w:r>
      <w:r w:rsidRPr="00C455C2">
        <w:rPr>
          <w:rFonts w:eastAsia="Gulim" w:cs="Batang"/>
          <w:sz w:val="20"/>
          <w:szCs w:val="20"/>
          <w:lang w:eastAsia="ko-KR"/>
        </w:rPr>
        <w:t>를</w:t>
      </w:r>
      <w:proofErr w:type="gramEnd"/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방문하십시오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3358F65D" w14:textId="77777777" w:rsidR="00081956" w:rsidRPr="00C455C2" w:rsidRDefault="00C455C2">
      <w:pPr>
        <w:pStyle w:val="Heading2Warranty"/>
        <w:widowControl w:val="0"/>
        <w:rPr>
          <w:rFonts w:eastAsia="Gulim"/>
          <w:b/>
          <w:bCs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유럽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중동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아프리카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유럽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중동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아프리카에서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구입한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>, Microsoft Ireland Operations Limited</w:t>
      </w:r>
      <w:r w:rsidRPr="00C455C2">
        <w:rPr>
          <w:rFonts w:eastAsia="Gulim" w:cs="Batang"/>
          <w:sz w:val="20"/>
          <w:szCs w:val="20"/>
          <w:lang w:eastAsia="ko-KR"/>
        </w:rPr>
        <w:t>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제한적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제공합니다</w:t>
      </w:r>
      <w:r w:rsidRPr="00C455C2">
        <w:rPr>
          <w:rFonts w:eastAsia="Gulim" w:cs="Batang"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>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조항에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따라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청구하려면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연락처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중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곳으로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문의하십시오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76F01BDB" w14:textId="77777777" w:rsidR="00081956" w:rsidRPr="00C455C2" w:rsidRDefault="00C455C2">
      <w:pPr>
        <w:pStyle w:val="Bullet3"/>
        <w:widowControl w:val="0"/>
        <w:ind w:left="108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Microsoft Ireland Operations Limited, Customer Care Centre, Atrium Building Block B, </w:t>
      </w:r>
      <w:proofErr w:type="spellStart"/>
      <w:r w:rsidRPr="00C455C2">
        <w:rPr>
          <w:rFonts w:eastAsia="Gulim" w:cs="Batang"/>
          <w:sz w:val="20"/>
          <w:szCs w:val="20"/>
          <w:lang w:eastAsia="ko-KR"/>
        </w:rPr>
        <w:t>Carmanhall</w:t>
      </w:r>
      <w:proofErr w:type="spellEnd"/>
      <w:r w:rsidRPr="00C455C2">
        <w:rPr>
          <w:rFonts w:eastAsia="Gulim" w:cs="Batang"/>
          <w:sz w:val="20"/>
          <w:szCs w:val="20"/>
          <w:lang w:eastAsia="ko-KR"/>
        </w:rPr>
        <w:t xml:space="preserve"> Road, Sandyford Industrial Estate, Dublin 18, Ireland</w:t>
      </w:r>
    </w:p>
    <w:p w14:paraId="7469AB19" w14:textId="77777777" w:rsidR="00081956" w:rsidRPr="00C455C2" w:rsidRDefault="00C455C2">
      <w:pPr>
        <w:pStyle w:val="Bullet3"/>
        <w:widowControl w:val="0"/>
        <w:ind w:left="108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>귀하가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거주하는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국가에서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제공하는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sz w:val="20"/>
          <w:szCs w:val="20"/>
          <w:lang w:eastAsia="ko-KR"/>
        </w:rPr>
        <w:t>계열사</w:t>
      </w:r>
      <w:r w:rsidRPr="00C455C2">
        <w:rPr>
          <w:rFonts w:eastAsia="Gulim" w:cs="Batang"/>
          <w:sz w:val="20"/>
          <w:szCs w:val="20"/>
          <w:lang w:eastAsia="ko-KR"/>
        </w:rPr>
        <w:t>(aka.ms/</w:t>
      </w:r>
      <w:proofErr w:type="spellStart"/>
      <w:r w:rsidRPr="00C455C2">
        <w:rPr>
          <w:rFonts w:eastAsia="Gulim" w:cs="Batang"/>
          <w:sz w:val="20"/>
          <w:szCs w:val="20"/>
          <w:lang w:eastAsia="ko-KR"/>
        </w:rPr>
        <w:t>msoffices</w:t>
      </w:r>
      <w:proofErr w:type="spellEnd"/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참조</w:t>
      </w:r>
      <w:r w:rsidRPr="00C455C2">
        <w:rPr>
          <w:rFonts w:eastAsia="Gulim" w:cs="Batang"/>
          <w:sz w:val="20"/>
          <w:szCs w:val="20"/>
          <w:lang w:eastAsia="ko-KR"/>
        </w:rPr>
        <w:t>).</w:t>
      </w:r>
    </w:p>
    <w:p w14:paraId="14D5D8BE" w14:textId="77777777" w:rsidR="00081956" w:rsidRPr="00C455C2" w:rsidRDefault="00C455C2">
      <w:pPr>
        <w:widowControl w:val="0"/>
        <w:numPr>
          <w:ilvl w:val="1"/>
          <w:numId w:val="10"/>
        </w:numPr>
        <w:outlineLvl w:val="1"/>
        <w:rPr>
          <w:rFonts w:eastAsia="Gulim"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오스트레일리아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오스트레일리아에서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구입한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>(</w:t>
      </w:r>
      <w:r w:rsidRPr="00C455C2">
        <w:rPr>
          <w:rFonts w:eastAsia="Gulim" w:cs="Batang"/>
          <w:sz w:val="20"/>
          <w:szCs w:val="20"/>
          <w:lang w:eastAsia="ko-KR"/>
        </w:rPr>
        <w:t>해당하는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) </w:t>
      </w:r>
      <w:r w:rsidRPr="00C455C2">
        <w:rPr>
          <w:rFonts w:eastAsia="Gulim" w:cs="Batang"/>
          <w:sz w:val="20"/>
          <w:szCs w:val="20"/>
          <w:lang w:eastAsia="ko-KR"/>
        </w:rPr>
        <w:t>관련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비용을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청구하려면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다음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연락처를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통해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sz w:val="20"/>
          <w:szCs w:val="20"/>
          <w:lang w:eastAsia="ko-KR"/>
        </w:rPr>
        <w:t>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문의하십시오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6AE8B1D6" w14:textId="77777777" w:rsidR="00081956" w:rsidRPr="00C455C2" w:rsidRDefault="00C455C2">
      <w:pPr>
        <w:widowControl w:val="0"/>
        <w:numPr>
          <w:ilvl w:val="0"/>
          <w:numId w:val="3"/>
        </w:numPr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t xml:space="preserve">13 20 58,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</w:p>
    <w:p w14:paraId="7BFB3D26" w14:textId="77777777" w:rsidR="00081956" w:rsidRPr="00C455C2" w:rsidRDefault="00C455C2">
      <w:pPr>
        <w:pStyle w:val="Bullet3"/>
        <w:widowControl w:val="0"/>
        <w:ind w:left="1080" w:hanging="360"/>
        <w:rPr>
          <w:rFonts w:eastAsia="Gulim"/>
          <w:sz w:val="20"/>
          <w:szCs w:val="20"/>
        </w:rPr>
      </w:pPr>
      <w:r w:rsidRPr="00C455C2">
        <w:rPr>
          <w:rFonts w:eastAsia="Gulim" w:cs="Batang"/>
          <w:sz w:val="20"/>
          <w:szCs w:val="20"/>
          <w:lang w:eastAsia="ko-KR"/>
        </w:rPr>
        <w:lastRenderedPageBreak/>
        <w:t>Microsoft Pty Ltd, 1 Epping Road, North Ryde NSW 2113 Australia</w:t>
      </w:r>
    </w:p>
    <w:p w14:paraId="7065D5E9" w14:textId="77777777" w:rsidR="00081956" w:rsidRPr="00C455C2" w:rsidRDefault="00C455C2">
      <w:pPr>
        <w:pStyle w:val="Heading2Warranty"/>
        <w:widowControl w:val="0"/>
        <w:rPr>
          <w:rFonts w:eastAsia="Gulim"/>
          <w:bCs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미국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캐나다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유럽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중동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아프리카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호주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외의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지역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미국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캐나다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유럽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중동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아프리카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및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호주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이외의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지역에서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소프트웨어를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구입한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귀하가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거주하는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국가에서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서비스를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제공하는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Microsoft </w:t>
      </w:r>
      <w:r w:rsidRPr="00C455C2">
        <w:rPr>
          <w:rFonts w:eastAsia="Gulim" w:cs="Batang"/>
          <w:sz w:val="20"/>
          <w:szCs w:val="20"/>
          <w:lang w:eastAsia="ko-KR"/>
        </w:rPr>
        <w:t>계열사에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연락하십시오</w:t>
      </w:r>
      <w:r w:rsidRPr="00C455C2">
        <w:rPr>
          <w:rFonts w:eastAsia="Gulim" w:cs="Batang"/>
          <w:sz w:val="20"/>
          <w:szCs w:val="20"/>
          <w:lang w:eastAsia="ko-KR"/>
        </w:rPr>
        <w:t>(aka.ms/</w:t>
      </w:r>
      <w:proofErr w:type="spellStart"/>
      <w:r w:rsidRPr="00C455C2">
        <w:rPr>
          <w:rFonts w:eastAsia="Gulim" w:cs="Batang"/>
          <w:sz w:val="20"/>
          <w:szCs w:val="20"/>
          <w:lang w:eastAsia="ko-KR"/>
        </w:rPr>
        <w:t>msoffices</w:t>
      </w:r>
      <w:proofErr w:type="spellEnd"/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참조</w:t>
      </w:r>
      <w:r w:rsidRPr="00C455C2">
        <w:rPr>
          <w:rFonts w:eastAsia="Gulim" w:cs="Batang"/>
          <w:sz w:val="20"/>
          <w:szCs w:val="20"/>
          <w:lang w:eastAsia="ko-KR"/>
        </w:rPr>
        <w:t>).</w:t>
      </w:r>
    </w:p>
    <w:p w14:paraId="0DCC3645" w14:textId="77777777" w:rsidR="00081956" w:rsidRPr="00C455C2" w:rsidRDefault="00C455C2">
      <w:pPr>
        <w:pStyle w:val="Heading1Warranty"/>
        <w:widowControl w:val="0"/>
        <w:rPr>
          <w:rFonts w:eastAsia="Gulim"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기타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없음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Microsoft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에서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제공하는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유일한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직접적인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보증입니다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 Microsoft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이외에는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어떠한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명시적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보장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또는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조건도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제시하지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않습니다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귀하가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거주하는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지역의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법규가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허용하는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, MICROSOFT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상업성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특정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목적에의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적합성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비침해성과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관련된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묵시적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배제합니다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해당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지역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법규에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따라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귀하에게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허가된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묵시적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보장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또는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조건이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있는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경우</w:t>
      </w:r>
      <w:r w:rsidRPr="00C455C2">
        <w:rPr>
          <w:rFonts w:eastAsia="Gulim" w:cs="Batang"/>
          <w:sz w:val="20"/>
          <w:szCs w:val="20"/>
          <w:lang w:eastAsia="ko-KR"/>
        </w:rPr>
        <w:t xml:space="preserve">, </w:t>
      </w:r>
      <w:r w:rsidRPr="00C455C2">
        <w:rPr>
          <w:rFonts w:eastAsia="Gulim" w:cs="Batang"/>
          <w:sz w:val="20"/>
          <w:szCs w:val="20"/>
          <w:lang w:eastAsia="ko-KR"/>
        </w:rPr>
        <w:t>이러한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배제에도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불구하고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귀하에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보상은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해당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지역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법규가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허용하는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범위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내에서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위의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보증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불이행에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보상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조항에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명시된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대로</w:t>
      </w:r>
      <w:r w:rsidRPr="00C455C2">
        <w:rPr>
          <w:rFonts w:eastAsia="Gulim" w:cs="Batang"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sz w:val="20"/>
          <w:szCs w:val="20"/>
          <w:lang w:eastAsia="ko-KR"/>
        </w:rPr>
        <w:t>이루어집니다</w:t>
      </w:r>
      <w:r w:rsidRPr="00C455C2">
        <w:rPr>
          <w:rFonts w:eastAsia="Gulim" w:cs="Batang"/>
          <w:sz w:val="20"/>
          <w:szCs w:val="20"/>
          <w:lang w:eastAsia="ko-KR"/>
        </w:rPr>
        <w:t>.</w:t>
      </w:r>
    </w:p>
    <w:p w14:paraId="6E4ABAD2" w14:textId="77777777" w:rsidR="00081956" w:rsidRPr="00C455C2" w:rsidRDefault="00C455C2">
      <w:pPr>
        <w:ind w:left="360"/>
        <w:rPr>
          <w:rFonts w:eastAsia="Gulim"/>
        </w:rPr>
      </w:pPr>
      <w:r w:rsidRPr="00C455C2">
        <w:rPr>
          <w:rFonts w:eastAsia="Gulim" w:cs="Batang"/>
          <w:b/>
          <w:bCs/>
          <w:sz w:val="20"/>
          <w:szCs w:val="20"/>
          <w:lang w:val="en-AU" w:eastAsia="ko-KR"/>
        </w:rPr>
        <w:t>오스트레일리아에만</w:t>
      </w:r>
      <w:r w:rsidRPr="00C455C2">
        <w:rPr>
          <w:rFonts w:eastAsia="Gulim" w:cs="Batang"/>
          <w:b/>
          <w:bCs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val="en-AU" w:eastAsia="ko-KR"/>
        </w:rPr>
        <w:t>해당</w:t>
      </w:r>
      <w:r w:rsidRPr="00C455C2">
        <w:rPr>
          <w:rFonts w:eastAsia="Gulim" w:cs="Batang"/>
          <w:sz w:val="20"/>
          <w:szCs w:val="20"/>
          <w:lang w:val="en-AU" w:eastAsia="ko-KR"/>
        </w:rPr>
        <w:t>. “</w:t>
      </w:r>
      <w:r w:rsidRPr="00C455C2">
        <w:rPr>
          <w:rFonts w:eastAsia="Gulim" w:cs="Batang"/>
          <w:sz w:val="20"/>
          <w:szCs w:val="20"/>
          <w:lang w:val="en-AU" w:eastAsia="ko-KR"/>
        </w:rPr>
        <w:t>제한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proofErr w:type="gramStart"/>
      <w:r w:rsidRPr="00C455C2">
        <w:rPr>
          <w:rFonts w:eastAsia="Gulim" w:cs="Batang"/>
          <w:sz w:val="20"/>
          <w:szCs w:val="20"/>
          <w:lang w:val="en-AU" w:eastAsia="ko-KR"/>
        </w:rPr>
        <w:t>보증</w:t>
      </w:r>
      <w:r w:rsidRPr="00C455C2">
        <w:rPr>
          <w:rFonts w:eastAsia="Gulim" w:cs="Batang"/>
          <w:sz w:val="20"/>
          <w:szCs w:val="20"/>
          <w:lang w:val="en-AU" w:eastAsia="ko-KR"/>
        </w:rPr>
        <w:t>”</w:t>
      </w:r>
      <w:r w:rsidRPr="00C455C2">
        <w:rPr>
          <w:rFonts w:eastAsia="Gulim" w:cs="Batang"/>
          <w:sz w:val="20"/>
          <w:szCs w:val="20"/>
          <w:lang w:val="en-AU" w:eastAsia="ko-KR"/>
        </w:rPr>
        <w:t>에</w:t>
      </w:r>
      <w:proofErr w:type="gramEnd"/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대한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참조는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Microsoft</w:t>
      </w:r>
      <w:r w:rsidRPr="00C455C2">
        <w:rPr>
          <w:rFonts w:eastAsia="Gulim" w:cs="Batang"/>
          <w:sz w:val="20"/>
          <w:szCs w:val="20"/>
          <w:lang w:val="en-AU" w:eastAsia="ko-KR"/>
        </w:rPr>
        <w:t>가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제공하는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보증에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대한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참조입니다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. </w:t>
      </w:r>
      <w:r w:rsidRPr="00C455C2">
        <w:rPr>
          <w:rFonts w:eastAsia="Gulim" w:cs="Batang"/>
          <w:sz w:val="20"/>
          <w:szCs w:val="20"/>
          <w:lang w:val="en-AU" w:eastAsia="ko-KR"/>
        </w:rPr>
        <w:t>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보증은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오스트레일리아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소비자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보호법의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법적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보장에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따른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권리와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구제수단을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포함하여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법률이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부여하는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기타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권리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및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구제수단과는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별도로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제공됩니다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. </w:t>
      </w:r>
      <w:r w:rsidRPr="00C455C2">
        <w:rPr>
          <w:rFonts w:eastAsia="Gulim" w:cs="Batang"/>
          <w:sz w:val="20"/>
          <w:szCs w:val="20"/>
          <w:lang w:val="en-AU" w:eastAsia="ko-KR"/>
        </w:rPr>
        <w:t>우리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제품에는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오스트레일리아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소비자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보호법에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따라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배제될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없는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보증이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함께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제공됩니다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. </w:t>
      </w:r>
      <w:r w:rsidRPr="00C455C2">
        <w:rPr>
          <w:rFonts w:eastAsia="Gulim" w:cs="Batang"/>
          <w:sz w:val="20"/>
          <w:szCs w:val="20"/>
          <w:lang w:val="en-AU" w:eastAsia="ko-KR"/>
        </w:rPr>
        <w:t>귀하는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중요한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결함이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있는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제품이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대해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교환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또는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환불을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받을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있고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, </w:t>
      </w:r>
      <w:r w:rsidRPr="00C455C2">
        <w:rPr>
          <w:rFonts w:eastAsia="Gulim" w:cs="Batang"/>
          <w:sz w:val="20"/>
          <w:szCs w:val="20"/>
          <w:lang w:val="en-AU" w:eastAsia="ko-KR"/>
        </w:rPr>
        <w:t>합리적으로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예측할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있는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모든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손실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또는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손해에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대한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보상을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요구할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있습니다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. </w:t>
      </w:r>
      <w:r w:rsidRPr="00C455C2">
        <w:rPr>
          <w:rFonts w:eastAsia="Gulim" w:cs="Batang"/>
          <w:sz w:val="20"/>
          <w:szCs w:val="20"/>
          <w:lang w:val="en-AU" w:eastAsia="ko-KR"/>
        </w:rPr>
        <w:t>또한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제품의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품질을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수용하기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어렵거나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결함이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중요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결함이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아닌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경우에도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해당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제품의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교환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또는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대체를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요구할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있습니다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. </w:t>
      </w:r>
      <w:r w:rsidRPr="00C455C2">
        <w:rPr>
          <w:rFonts w:eastAsia="Gulim" w:cs="Batang"/>
          <w:sz w:val="20"/>
          <w:szCs w:val="20"/>
          <w:lang w:val="en-AU" w:eastAsia="ko-KR"/>
        </w:rPr>
        <w:t>수리를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위해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제공한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제품은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교환이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아니라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동일한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종류의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리퍼브된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상품으로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교체될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있습니다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. </w:t>
      </w:r>
      <w:r w:rsidRPr="00C455C2">
        <w:rPr>
          <w:rFonts w:eastAsia="Gulim" w:cs="Batang"/>
          <w:sz w:val="20"/>
          <w:szCs w:val="20"/>
          <w:lang w:val="en-AU" w:eastAsia="ko-KR"/>
        </w:rPr>
        <w:t>제품을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수리하는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데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리퍼브된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부품이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사용될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수</w:t>
      </w:r>
      <w:r w:rsidRPr="00C455C2">
        <w:rPr>
          <w:rFonts w:eastAsia="Gulim" w:cs="Batang"/>
          <w:sz w:val="20"/>
          <w:szCs w:val="20"/>
          <w:lang w:val="en-AU" w:eastAsia="ko-KR"/>
        </w:rPr>
        <w:t xml:space="preserve"> </w:t>
      </w:r>
      <w:r w:rsidRPr="00C455C2">
        <w:rPr>
          <w:rFonts w:eastAsia="Gulim" w:cs="Batang"/>
          <w:sz w:val="20"/>
          <w:szCs w:val="20"/>
          <w:lang w:val="en-AU" w:eastAsia="ko-KR"/>
        </w:rPr>
        <w:t>있습니다</w:t>
      </w:r>
      <w:r w:rsidRPr="00C455C2">
        <w:rPr>
          <w:rFonts w:eastAsia="Gulim" w:cs="Batang"/>
          <w:sz w:val="20"/>
          <w:szCs w:val="20"/>
          <w:lang w:val="en-AU" w:eastAsia="ko-KR"/>
        </w:rPr>
        <w:t>.</w:t>
      </w:r>
    </w:p>
    <w:p w14:paraId="43EE0E9D" w14:textId="77777777" w:rsidR="00081956" w:rsidRPr="00C455C2" w:rsidRDefault="00C455C2">
      <w:pPr>
        <w:pStyle w:val="Heading1Warranty"/>
        <w:widowControl w:val="0"/>
        <w:rPr>
          <w:rFonts w:eastAsia="Gulim"/>
          <w:b/>
          <w:bCs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보증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불이행에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대한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손해의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배제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손해의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및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배제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조항이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제한적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불이행에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그대로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적용됩니다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.</w:t>
      </w:r>
    </w:p>
    <w:p w14:paraId="1EB36E7C" w14:textId="77777777" w:rsidR="00081956" w:rsidRPr="00C455C2" w:rsidRDefault="00C455C2">
      <w:pPr>
        <w:ind w:left="360"/>
        <w:rPr>
          <w:rFonts w:eastAsia="Gulim"/>
          <w:sz w:val="20"/>
          <w:szCs w:val="20"/>
        </w:rPr>
      </w:pPr>
      <w:r w:rsidRPr="00C455C2">
        <w:rPr>
          <w:rFonts w:eastAsia="Gulim" w:cs="Batang"/>
          <w:b/>
          <w:bCs/>
          <w:sz w:val="20"/>
          <w:szCs w:val="20"/>
          <w:lang w:eastAsia="ko-KR"/>
        </w:rPr>
        <w:t>본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보증에서는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귀하에게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특정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법적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권리를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부여하며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귀하의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권리는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주마다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다를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또한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귀하의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권리는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국가마다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다를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수도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>있습니다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t xml:space="preserve">. </w:t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br/>
      </w:r>
      <w:r w:rsidRPr="00C455C2">
        <w:rPr>
          <w:rFonts w:eastAsia="Gulim" w:cs="Batang"/>
          <w:b/>
          <w:bCs/>
          <w:sz w:val="20"/>
          <w:szCs w:val="20"/>
          <w:lang w:eastAsia="ko-KR"/>
        </w:rPr>
        <w:br/>
      </w:r>
      <w:r w:rsidRPr="00C455C2">
        <w:rPr>
          <w:rFonts w:eastAsia="Gulim" w:cs="Batang"/>
          <w:sz w:val="20"/>
          <w:szCs w:val="20"/>
          <w:lang w:eastAsia="ko-KR"/>
        </w:rPr>
        <w:t>EULA ID: AZUREDEVOPS2019_KOR</w:t>
      </w:r>
    </w:p>
    <w:sectPr w:rsidR="00081956" w:rsidRPr="00C455C2" w:rsidSect="00081956">
      <w:pgSz w:w="12240" w:h="15840" w:code="1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03CDC" w14:textId="77777777" w:rsidR="00081956" w:rsidRDefault="00C455C2">
      <w:pPr>
        <w:spacing w:before="0" w:after="0"/>
      </w:pPr>
      <w:r>
        <w:separator/>
      </w:r>
    </w:p>
  </w:endnote>
  <w:endnote w:type="continuationSeparator" w:id="0">
    <w:p w14:paraId="397C6665" w14:textId="77777777" w:rsidR="00081956" w:rsidRDefault="00C455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4F88" w14:textId="77777777" w:rsidR="00081956" w:rsidRDefault="00C455C2">
      <w:pPr>
        <w:spacing w:before="0" w:after="0"/>
      </w:pPr>
      <w:r>
        <w:separator/>
      </w:r>
    </w:p>
  </w:footnote>
  <w:footnote w:type="continuationSeparator" w:id="0">
    <w:p w14:paraId="2DCA7744" w14:textId="77777777" w:rsidR="00081956" w:rsidRDefault="00C455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B1B"/>
    <w:multiLevelType w:val="multilevel"/>
    <w:tmpl w:val="3D5C4C5C"/>
    <w:lvl w:ilvl="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797" w:hanging="357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2157"/>
        </w:tabs>
        <w:ind w:left="215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875"/>
        </w:tabs>
        <w:ind w:left="251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872"/>
        </w:tabs>
        <w:ind w:left="286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3229"/>
        </w:tabs>
        <w:ind w:left="322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586"/>
        </w:tabs>
        <w:ind w:left="358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943"/>
        </w:tabs>
        <w:ind w:left="394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BBB2B7A"/>
    <w:multiLevelType w:val="hybridMultilevel"/>
    <w:tmpl w:val="0A84B212"/>
    <w:lvl w:ilvl="0" w:tplc="E912FA86">
      <w:start w:val="1"/>
      <w:numFmt w:val="bullet"/>
      <w:pStyle w:val="Bullet9"/>
      <w:lvlText w:val=""/>
      <w:lvlJc w:val="left"/>
      <w:pPr>
        <w:tabs>
          <w:tab w:val="num" w:pos="3223"/>
        </w:tabs>
        <w:ind w:left="3221" w:hanging="358"/>
      </w:pPr>
      <w:rPr>
        <w:rFonts w:ascii="Symbol" w:hAnsi="Symbol" w:hint="default"/>
      </w:rPr>
    </w:lvl>
    <w:lvl w:ilvl="1" w:tplc="6C2C6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2A3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20A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8B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321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6F0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469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A3C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7C52789"/>
    <w:multiLevelType w:val="multilevel"/>
    <w:tmpl w:val="7716257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1C773156"/>
    <w:multiLevelType w:val="hybridMultilevel"/>
    <w:tmpl w:val="2F089D74"/>
    <w:lvl w:ilvl="0" w:tplc="799484A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4D81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B61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C3B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8483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B9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4B9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0058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7255"/>
    <w:multiLevelType w:val="multilevel"/>
    <w:tmpl w:val="0658DFF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97"/>
        </w:tabs>
        <w:ind w:left="1434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794"/>
        </w:tabs>
        <w:ind w:left="1792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51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580"/>
        </w:tabs>
        <w:ind w:left="3578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6" w15:restartNumberingAfterBreak="0">
    <w:nsid w:val="21840C0F"/>
    <w:multiLevelType w:val="multilevel"/>
    <w:tmpl w:val="F7643AB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trike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93"/>
        </w:tabs>
        <w:ind w:left="99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22DC7C51"/>
    <w:multiLevelType w:val="hybridMultilevel"/>
    <w:tmpl w:val="29948A70"/>
    <w:lvl w:ilvl="0" w:tplc="5D2E3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43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E6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69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AA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02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88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0A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EC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61481"/>
    <w:multiLevelType w:val="hybridMultilevel"/>
    <w:tmpl w:val="EE525D8A"/>
    <w:lvl w:ilvl="0" w:tplc="055CDC78">
      <w:start w:val="1"/>
      <w:numFmt w:val="bullet"/>
      <w:pStyle w:val="Bullet8"/>
      <w:lvlText w:val=""/>
      <w:lvlJc w:val="left"/>
      <w:pPr>
        <w:tabs>
          <w:tab w:val="num" w:pos="2866"/>
        </w:tabs>
        <w:ind w:left="2863" w:hanging="357"/>
      </w:pPr>
      <w:rPr>
        <w:rFonts w:ascii="Symbol" w:hAnsi="Symbol" w:hint="default"/>
      </w:rPr>
    </w:lvl>
    <w:lvl w:ilvl="1" w:tplc="83E8D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07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4C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69C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DA92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EE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A2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2CB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468F3"/>
    <w:multiLevelType w:val="multilevel"/>
    <w:tmpl w:val="DF12305C"/>
    <w:lvl w:ilvl="0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  <w:sz w:val="1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597327A"/>
    <w:multiLevelType w:val="multilevel"/>
    <w:tmpl w:val="EBFE08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3AEA54FD"/>
    <w:multiLevelType w:val="multilevel"/>
    <w:tmpl w:val="D88AAF8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47664814"/>
    <w:multiLevelType w:val="hybridMultilevel"/>
    <w:tmpl w:val="CE6EF494"/>
    <w:lvl w:ilvl="0" w:tplc="6FF47AF6">
      <w:start w:val="1"/>
      <w:numFmt w:val="decimal"/>
      <w:pStyle w:val="Heading2FrenchWarranty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CEBCA8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8818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CF6E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B476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CC3A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A8D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C029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F2D5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AF20BF"/>
    <w:multiLevelType w:val="hybridMultilevel"/>
    <w:tmpl w:val="93E2E814"/>
    <w:lvl w:ilvl="0" w:tplc="E934F952">
      <w:start w:val="1"/>
      <w:numFmt w:val="bullet"/>
      <w:pStyle w:val="Bullet7"/>
      <w:lvlText w:val=""/>
      <w:lvlJc w:val="left"/>
      <w:pPr>
        <w:tabs>
          <w:tab w:val="num" w:pos="2509"/>
        </w:tabs>
        <w:ind w:left="2506" w:hanging="357"/>
      </w:pPr>
      <w:rPr>
        <w:rFonts w:ascii="Symbol" w:hAnsi="Symbol" w:hint="default"/>
      </w:rPr>
    </w:lvl>
    <w:lvl w:ilvl="1" w:tplc="8048C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82F9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C8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26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CC5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081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E8C2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D45"/>
    <w:multiLevelType w:val="hybridMultilevel"/>
    <w:tmpl w:val="3AB0C8A8"/>
    <w:lvl w:ilvl="0" w:tplc="4A54E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BC01B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36ED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D41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EABC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4A7A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0CFE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EA7D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0E42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F40F1A"/>
    <w:multiLevelType w:val="hybridMultilevel"/>
    <w:tmpl w:val="123838F0"/>
    <w:lvl w:ilvl="0" w:tplc="2E4C6D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544B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152FC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C63C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96CC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97C30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B47D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B059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E60E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E440BD"/>
    <w:multiLevelType w:val="hybridMultilevel"/>
    <w:tmpl w:val="CC323F08"/>
    <w:lvl w:ilvl="0" w:tplc="F75084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062C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47CBE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3887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3413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E3C20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E2D7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52BE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ABED1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F4435A"/>
    <w:multiLevelType w:val="hybridMultilevel"/>
    <w:tmpl w:val="FD88DB7A"/>
    <w:lvl w:ilvl="0" w:tplc="3D24E906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  <w:lvl w:ilvl="1" w:tplc="090A0A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41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EE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B2BA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5C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AE6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DE02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06D6A"/>
    <w:multiLevelType w:val="hybridMultilevel"/>
    <w:tmpl w:val="D3AA996A"/>
    <w:lvl w:ilvl="0" w:tplc="9CF4ACC4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74AA36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B00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A9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0F6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CCF6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C56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4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A46E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66F27"/>
    <w:multiLevelType w:val="multilevel"/>
    <w:tmpl w:val="D88AAF8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20" w15:restartNumberingAfterBreak="0">
    <w:nsid w:val="6AFE66A8"/>
    <w:multiLevelType w:val="hybridMultilevel"/>
    <w:tmpl w:val="F6C449C2"/>
    <w:lvl w:ilvl="0" w:tplc="9822D602">
      <w:start w:val="1"/>
      <w:numFmt w:val="upperLetter"/>
      <w:pStyle w:val="HeadingFrench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ABBE3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E9D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0A0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9C00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66CB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00A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9A6E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3482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2C692F"/>
    <w:multiLevelType w:val="hybridMultilevel"/>
    <w:tmpl w:val="5144F806"/>
    <w:lvl w:ilvl="0" w:tplc="88EC3C0E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5A70F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C4A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A4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440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3E69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E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0C5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50D8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B5D14"/>
    <w:multiLevelType w:val="hybridMultilevel"/>
    <w:tmpl w:val="948EA042"/>
    <w:lvl w:ilvl="0" w:tplc="6D06F4F4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EBACE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1C7C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C9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A6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6E0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A48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7B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D80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56961"/>
    <w:multiLevelType w:val="multilevel"/>
    <w:tmpl w:val="0658DFF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97"/>
        </w:tabs>
        <w:ind w:left="1434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794"/>
        </w:tabs>
        <w:ind w:left="1792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51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580"/>
        </w:tabs>
        <w:ind w:left="3578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77652096"/>
    <w:multiLevelType w:val="hybridMultilevel"/>
    <w:tmpl w:val="4AAE862C"/>
    <w:lvl w:ilvl="0" w:tplc="475CF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AA697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3C279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18CC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2826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690F7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0C25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A685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1E37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770037"/>
    <w:multiLevelType w:val="hybridMultilevel"/>
    <w:tmpl w:val="46B4BC74"/>
    <w:lvl w:ilvl="0" w:tplc="36D4F072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D2B4F4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0C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2C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A35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061C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9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8DB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D43E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70403"/>
    <w:multiLevelType w:val="multilevel"/>
    <w:tmpl w:val="306AABD6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7"/>
  </w:num>
  <w:num w:numId="5">
    <w:abstractNumId w:val="21"/>
  </w:num>
  <w:num w:numId="6">
    <w:abstractNumId w:val="22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20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23"/>
  </w:num>
  <w:num w:numId="18">
    <w:abstractNumId w:val="10"/>
  </w:num>
  <w:num w:numId="19">
    <w:abstractNumId w:val="9"/>
  </w:num>
  <w:num w:numId="20">
    <w:abstractNumId w:val="19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14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6"/>
  </w:num>
  <w:num w:numId="33">
    <w:abstractNumId w:val="17"/>
  </w:num>
  <w:num w:numId="34">
    <w:abstractNumId w:val="6"/>
  </w:num>
  <w:num w:numId="35">
    <w:abstractNumId w:val="17"/>
  </w:num>
  <w:num w:numId="36">
    <w:abstractNumId w:val="6"/>
  </w:num>
  <w:num w:numId="37">
    <w:abstractNumId w:val="6"/>
  </w:num>
  <w:num w:numId="3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956"/>
    <w:rsid w:val="00081956"/>
    <w:rsid w:val="004C3107"/>
    <w:rsid w:val="00C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A5C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081956"/>
    <w:pPr>
      <w:spacing w:before="120" w:after="120"/>
    </w:pPr>
    <w:rPr>
      <w:rFonts w:ascii="Tahoma" w:eastAsia="MS Mincho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rsid w:val="00081956"/>
    <w:pPr>
      <w:numPr>
        <w:numId w:val="13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081956"/>
    <w:pPr>
      <w:numPr>
        <w:ilvl w:val="1"/>
        <w:numId w:val="13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081956"/>
    <w:pPr>
      <w:numPr>
        <w:ilvl w:val="2"/>
        <w:numId w:val="13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081956"/>
    <w:pPr>
      <w:numPr>
        <w:ilvl w:val="3"/>
        <w:numId w:val="13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081956"/>
    <w:pPr>
      <w:numPr>
        <w:ilvl w:val="4"/>
        <w:numId w:val="13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081956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081956"/>
    <w:pPr>
      <w:numPr>
        <w:ilvl w:val="6"/>
        <w:numId w:val="13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081956"/>
    <w:pPr>
      <w:numPr>
        <w:ilvl w:val="7"/>
        <w:numId w:val="13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081956"/>
    <w:pPr>
      <w:numPr>
        <w:ilvl w:val="8"/>
        <w:numId w:val="1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56"/>
    <w:rPr>
      <w:rFonts w:ascii="Tahoma" w:eastAsia="MS Mincho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1956"/>
    <w:rPr>
      <w:rFonts w:ascii="Tahoma" w:eastAsia="MS Mincho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rsid w:val="00081956"/>
    <w:pPr>
      <w:ind w:left="357"/>
    </w:pPr>
  </w:style>
  <w:style w:type="paragraph" w:customStyle="1" w:styleId="Body2">
    <w:name w:val="Body 2"/>
    <w:basedOn w:val="Normal"/>
    <w:rsid w:val="00081956"/>
    <w:pPr>
      <w:ind w:left="720"/>
    </w:pPr>
  </w:style>
  <w:style w:type="paragraph" w:customStyle="1" w:styleId="Body3">
    <w:name w:val="Body 3"/>
    <w:basedOn w:val="Normal"/>
    <w:rsid w:val="00081956"/>
    <w:pPr>
      <w:ind w:left="1077"/>
    </w:pPr>
  </w:style>
  <w:style w:type="paragraph" w:customStyle="1" w:styleId="Bullet1">
    <w:name w:val="Bullet 1"/>
    <w:basedOn w:val="Normal"/>
    <w:rsid w:val="00081956"/>
    <w:pPr>
      <w:numPr>
        <w:numId w:val="1"/>
      </w:numPr>
    </w:pPr>
  </w:style>
  <w:style w:type="paragraph" w:customStyle="1" w:styleId="Bullet2">
    <w:name w:val="Bullet 2"/>
    <w:basedOn w:val="Normal"/>
    <w:uiPriority w:val="99"/>
    <w:rsid w:val="00081956"/>
    <w:pPr>
      <w:numPr>
        <w:numId w:val="2"/>
      </w:numPr>
    </w:pPr>
  </w:style>
  <w:style w:type="paragraph" w:customStyle="1" w:styleId="Bullet3">
    <w:name w:val="Bullet 3"/>
    <w:basedOn w:val="Normal"/>
    <w:link w:val="Bullet3Char1"/>
    <w:uiPriority w:val="99"/>
    <w:rsid w:val="00081956"/>
    <w:pPr>
      <w:numPr>
        <w:numId w:val="3"/>
      </w:numPr>
    </w:pPr>
  </w:style>
  <w:style w:type="paragraph" w:customStyle="1" w:styleId="Bullet4">
    <w:name w:val="Bullet 4"/>
    <w:basedOn w:val="Normal"/>
    <w:uiPriority w:val="99"/>
    <w:rsid w:val="00081956"/>
    <w:pPr>
      <w:numPr>
        <w:numId w:val="4"/>
      </w:numPr>
    </w:pPr>
  </w:style>
  <w:style w:type="paragraph" w:customStyle="1" w:styleId="Bullet5">
    <w:name w:val="Bullet 5"/>
    <w:basedOn w:val="Normal"/>
    <w:uiPriority w:val="99"/>
    <w:rsid w:val="00081956"/>
    <w:pPr>
      <w:numPr>
        <w:numId w:val="5"/>
      </w:numPr>
    </w:pPr>
  </w:style>
  <w:style w:type="paragraph" w:customStyle="1" w:styleId="Bullet6">
    <w:name w:val="Bullet 6"/>
    <w:basedOn w:val="Normal"/>
    <w:rsid w:val="00081956"/>
    <w:pPr>
      <w:numPr>
        <w:numId w:val="6"/>
      </w:numPr>
    </w:pPr>
  </w:style>
  <w:style w:type="paragraph" w:customStyle="1" w:styleId="Bullet7">
    <w:name w:val="Bullet 7"/>
    <w:basedOn w:val="Normal"/>
    <w:rsid w:val="00081956"/>
    <w:pPr>
      <w:numPr>
        <w:numId w:val="7"/>
      </w:numPr>
    </w:pPr>
  </w:style>
  <w:style w:type="paragraph" w:customStyle="1" w:styleId="Bullet8">
    <w:name w:val="Bullet 8"/>
    <w:basedOn w:val="Normal"/>
    <w:rsid w:val="00081956"/>
    <w:pPr>
      <w:numPr>
        <w:numId w:val="8"/>
      </w:numPr>
    </w:pPr>
  </w:style>
  <w:style w:type="paragraph" w:customStyle="1" w:styleId="Bullet9">
    <w:name w:val="Bullet 9"/>
    <w:basedOn w:val="Body9"/>
    <w:rsid w:val="00081956"/>
    <w:pPr>
      <w:numPr>
        <w:numId w:val="9"/>
      </w:numPr>
    </w:pPr>
  </w:style>
  <w:style w:type="paragraph" w:customStyle="1" w:styleId="Body9">
    <w:name w:val="Body 9"/>
    <w:basedOn w:val="Normal"/>
    <w:rsid w:val="00081956"/>
    <w:pPr>
      <w:ind w:left="3221"/>
    </w:pPr>
  </w:style>
  <w:style w:type="paragraph" w:customStyle="1" w:styleId="HeadingEULA">
    <w:name w:val="Heading EULA"/>
    <w:basedOn w:val="Normal"/>
    <w:next w:val="Normal"/>
    <w:uiPriority w:val="99"/>
    <w:rsid w:val="00081956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081956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081956"/>
    <w:rPr>
      <w:b/>
      <w:bCs/>
    </w:rPr>
  </w:style>
  <w:style w:type="paragraph" w:customStyle="1" w:styleId="HeadingWarranty">
    <w:name w:val="Heading Warranty"/>
    <w:basedOn w:val="Normal"/>
    <w:uiPriority w:val="99"/>
    <w:rsid w:val="00081956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rsid w:val="00081956"/>
    <w:pPr>
      <w:numPr>
        <w:numId w:val="10"/>
      </w:numPr>
      <w:outlineLvl w:val="0"/>
    </w:p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paragraph" w:customStyle="1" w:styleId="Heading2Warranty">
    <w:name w:val="Heading 2 Warranty"/>
    <w:basedOn w:val="Normal"/>
    <w:next w:val="Normal"/>
    <w:uiPriority w:val="99"/>
    <w:rsid w:val="00081956"/>
    <w:pPr>
      <w:numPr>
        <w:ilvl w:val="1"/>
        <w:numId w:val="10"/>
      </w:numPr>
      <w:outlineLvl w:val="1"/>
    </w:pPr>
  </w:style>
  <w:style w:type="paragraph" w:customStyle="1" w:styleId="Heading3Bold">
    <w:name w:val="Heading 3 Bold"/>
    <w:basedOn w:val="Heading3"/>
    <w:uiPriority w:val="99"/>
    <w:rsid w:val="00081956"/>
    <w:pPr>
      <w:numPr>
        <w:numId w:val="18"/>
      </w:numPr>
    </w:pPr>
    <w:rPr>
      <w:b/>
      <w:bCs/>
    </w:rPr>
  </w:style>
  <w:style w:type="paragraph" w:customStyle="1" w:styleId="Bullet3Underlined">
    <w:name w:val="Bullet 3 Underlined"/>
    <w:basedOn w:val="Bullet3"/>
    <w:rsid w:val="00081956"/>
    <w:rPr>
      <w:u w:val="single"/>
    </w:rPr>
  </w:style>
  <w:style w:type="paragraph" w:customStyle="1" w:styleId="Body2Underline">
    <w:name w:val="Body 2 Underline"/>
    <w:basedOn w:val="Body2"/>
    <w:rsid w:val="00081956"/>
    <w:rPr>
      <w:u w:val="single"/>
    </w:rPr>
  </w:style>
  <w:style w:type="character" w:styleId="Hyperlink">
    <w:name w:val="Hyperlink"/>
    <w:aliases w:val="Char Char7"/>
    <w:basedOn w:val="DefaultParagraphFont"/>
    <w:uiPriority w:val="99"/>
    <w:rsid w:val="00081956"/>
    <w:rPr>
      <w:rFonts w:cs="Times New Roman"/>
      <w:color w:val="0000FF"/>
      <w:u w:val="single"/>
    </w:rPr>
  </w:style>
  <w:style w:type="paragraph" w:customStyle="1" w:styleId="Bullet4Underlined">
    <w:name w:val="Bullet 4 Underlined"/>
    <w:basedOn w:val="Bullet4"/>
    <w:rsid w:val="00081956"/>
    <w:rPr>
      <w:u w:val="single"/>
    </w:rPr>
  </w:style>
  <w:style w:type="paragraph" w:customStyle="1" w:styleId="HeadingFrenchWarranty">
    <w:name w:val="Heading French Warranty"/>
    <w:basedOn w:val="Normal"/>
    <w:rsid w:val="00081956"/>
    <w:pPr>
      <w:numPr>
        <w:numId w:val="11"/>
      </w:numPr>
    </w:pPr>
  </w:style>
  <w:style w:type="paragraph" w:customStyle="1" w:styleId="Heading2FrenchWarranty">
    <w:name w:val="Heading 2 French Warranty"/>
    <w:basedOn w:val="Normal"/>
    <w:link w:val="Heading2FrenchWarrantyChar"/>
    <w:autoRedefine/>
    <w:rsid w:val="00081956"/>
    <w:pPr>
      <w:numPr>
        <w:numId w:val="12"/>
      </w:numPr>
    </w:pPr>
  </w:style>
  <w:style w:type="character" w:customStyle="1" w:styleId="Heading2FrenchWarrantyChar">
    <w:name w:val="Heading 2 French Warranty Char"/>
    <w:basedOn w:val="DefaultParagraphFont"/>
    <w:link w:val="Heading2FrenchWarranty"/>
    <w:locked/>
    <w:rsid w:val="00081956"/>
    <w:rPr>
      <w:rFonts w:ascii="Tahoma" w:eastAsia="MS Mincho" w:hAnsi="Tahoma" w:cs="Tahoma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rsid w:val="0008195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81956"/>
    <w:rPr>
      <w:rFonts w:ascii="Tahoma" w:eastAsia="MS Mincho" w:hAnsi="Tahoma" w:cs="Tahoma"/>
      <w:sz w:val="19"/>
      <w:szCs w:val="19"/>
      <w:lang w:eastAsia="en-US"/>
    </w:rPr>
  </w:style>
  <w:style w:type="character" w:styleId="FootnoteReference">
    <w:name w:val="footnote reference"/>
    <w:basedOn w:val="DefaultParagraphFont"/>
    <w:uiPriority w:val="99"/>
    <w:rsid w:val="00081956"/>
    <w:rPr>
      <w:rFonts w:cs="Times New Roman"/>
      <w:vertAlign w:val="superscript"/>
    </w:rPr>
  </w:style>
  <w:style w:type="paragraph" w:customStyle="1" w:styleId="PreambleBorderAbove">
    <w:name w:val="Preamble Border Above"/>
    <w:basedOn w:val="Preamble"/>
    <w:uiPriority w:val="99"/>
    <w:rsid w:val="00081956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rsid w:val="00081956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paragraph" w:customStyle="1" w:styleId="Body0Bold">
    <w:name w:val="Body 0 Bold"/>
    <w:next w:val="Normal"/>
    <w:rsid w:val="00081956"/>
    <w:rPr>
      <w:rFonts w:ascii="Tahoma" w:eastAsia="MS Mincho" w:hAnsi="Tahoma" w:cs="Tahoma"/>
      <w:b/>
      <w:bCs/>
      <w:sz w:val="19"/>
      <w:szCs w:val="19"/>
    </w:rPr>
  </w:style>
  <w:style w:type="paragraph" w:styleId="EndnoteText">
    <w:name w:val="endnote text"/>
    <w:basedOn w:val="Normal"/>
    <w:link w:val="EndnoteTextChar"/>
    <w:uiPriority w:val="99"/>
    <w:rsid w:val="000819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81956"/>
    <w:rPr>
      <w:rFonts w:ascii="Tahoma" w:eastAsia="MS Mincho" w:hAnsi="Tahoma" w:cs="Tahoma"/>
      <w:lang w:eastAsia="en-US"/>
    </w:rPr>
  </w:style>
  <w:style w:type="character" w:styleId="EndnoteReference">
    <w:name w:val="endnote reference"/>
    <w:basedOn w:val="DefaultParagraphFont"/>
    <w:uiPriority w:val="99"/>
    <w:rsid w:val="00081956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081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1956"/>
    <w:rPr>
      <w:rFonts w:ascii="Tahoma" w:eastAsia="MS Mincho" w:hAnsi="Tahoma" w:cs="Tahoma"/>
      <w:lang w:eastAsia="en-US"/>
    </w:rPr>
  </w:style>
  <w:style w:type="character" w:styleId="CommentReference">
    <w:name w:val="annotation reference"/>
    <w:basedOn w:val="DefaultParagraphFont"/>
    <w:uiPriority w:val="99"/>
    <w:rsid w:val="0008195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56"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956"/>
    <w:rPr>
      <w:rFonts w:ascii="Tahoma" w:eastAsia="MS Mincho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1956"/>
    <w:rPr>
      <w:rFonts w:ascii="Tahoma" w:eastAsia="MS Mincho" w:hAnsi="Tahoma" w:cs="Tahoma"/>
      <w:b/>
      <w:bCs/>
      <w:lang w:eastAsia="en-US"/>
    </w:rPr>
  </w:style>
  <w:style w:type="character" w:customStyle="1" w:styleId="dbcguidance">
    <w:name w:val="dbcguidance"/>
    <w:basedOn w:val="DefaultParagraphFont"/>
    <w:rsid w:val="00081956"/>
    <w:rPr>
      <w:rFonts w:cs="Times New Roman"/>
    </w:rPr>
  </w:style>
  <w:style w:type="character" w:styleId="Strong">
    <w:name w:val="Strong"/>
    <w:basedOn w:val="DefaultParagraphFont"/>
    <w:uiPriority w:val="22"/>
    <w:qFormat/>
    <w:rsid w:val="00081956"/>
    <w:rPr>
      <w:rFonts w:cs="Times New Roman"/>
      <w:b/>
      <w:bCs/>
    </w:rPr>
  </w:style>
  <w:style w:type="character" w:customStyle="1" w:styleId="dbcprompt">
    <w:name w:val="dbcprompt"/>
    <w:basedOn w:val="DefaultParagraphFont"/>
    <w:rsid w:val="00081956"/>
    <w:rPr>
      <w:rFonts w:cs="Times New Roman"/>
    </w:rPr>
  </w:style>
  <w:style w:type="character" w:customStyle="1" w:styleId="Body1Char1">
    <w:name w:val="Body 1 Char1"/>
    <w:basedOn w:val="DefaultParagraphFont"/>
    <w:link w:val="Body1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paragraph" w:styleId="ListParagraph">
    <w:name w:val="List Paragraph"/>
    <w:basedOn w:val="Normal"/>
    <w:uiPriority w:val="34"/>
    <w:qFormat/>
    <w:rsid w:val="00081956"/>
    <w:pPr>
      <w:ind w:left="720"/>
      <w:contextualSpacing/>
    </w:pPr>
  </w:style>
  <w:style w:type="paragraph" w:styleId="Revision">
    <w:name w:val="Revision"/>
    <w:hidden/>
    <w:uiPriority w:val="99"/>
    <w:semiHidden/>
    <w:rsid w:val="00081956"/>
    <w:rPr>
      <w:rFonts w:ascii="Tahoma" w:eastAsia="MS Mincho" w:hAnsi="Tahoma" w:cs="Tahoma"/>
      <w:sz w:val="19"/>
      <w:szCs w:val="19"/>
    </w:rPr>
  </w:style>
  <w:style w:type="paragraph" w:customStyle="1" w:styleId="PURBlueStrong">
    <w:name w:val="PUR Blue Strong"/>
    <w:next w:val="Normal"/>
    <w:link w:val="PURBlueStrongChar"/>
    <w:uiPriority w:val="3"/>
    <w:qFormat/>
    <w:rsid w:val="00081956"/>
    <w:pPr>
      <w:keepNext/>
      <w:keepLines/>
      <w:spacing w:after="60" w:line="240" w:lineRule="exact"/>
    </w:pPr>
    <w:rPr>
      <w:rFonts w:ascii="Arial" w:hAnsi="Arial" w:cs="Arial"/>
      <w:smallCaps/>
      <w:color w:val="1F497D" w:themeColor="text2"/>
      <w:spacing w:val="-4"/>
      <w:sz w:val="18"/>
    </w:rPr>
  </w:style>
  <w:style w:type="character" w:customStyle="1" w:styleId="PURBlueStrongChar">
    <w:name w:val="PUR Blue Strong Char"/>
    <w:basedOn w:val="DefaultParagraphFont"/>
    <w:link w:val="PURBlueStrong"/>
    <w:uiPriority w:val="3"/>
    <w:locked/>
    <w:rsid w:val="00081956"/>
    <w:rPr>
      <w:rFonts w:ascii="Arial" w:hAnsi="Arial" w:cs="Arial"/>
      <w:smallCaps/>
      <w:color w:val="1F497D" w:themeColor="text2"/>
      <w:spacing w:val="-4"/>
      <w:sz w:val="18"/>
    </w:rPr>
  </w:style>
  <w:style w:type="paragraph" w:customStyle="1" w:styleId="PURBody-Indented">
    <w:name w:val="PUR Body - Indented"/>
    <w:basedOn w:val="Normal"/>
    <w:link w:val="PURBody-IndentedChar"/>
    <w:uiPriority w:val="3"/>
    <w:qFormat/>
    <w:rsid w:val="00081956"/>
    <w:pPr>
      <w:spacing w:before="0"/>
      <w:ind w:left="270"/>
    </w:pPr>
    <w:rPr>
      <w:rFonts w:ascii="Arial" w:eastAsia="SimSun" w:hAnsi="Arial" w:cs="Arial"/>
      <w:color w:val="404040" w:themeColor="text1" w:themeTint="BF"/>
      <w:sz w:val="18"/>
      <w:szCs w:val="20"/>
    </w:rPr>
  </w:style>
  <w:style w:type="character" w:customStyle="1" w:styleId="PURBody-IndentedChar">
    <w:name w:val="PUR Body - Indented Char"/>
    <w:basedOn w:val="DefaultParagraphFont"/>
    <w:link w:val="PURBody-Indented"/>
    <w:uiPriority w:val="3"/>
    <w:locked/>
    <w:rsid w:val="00081956"/>
    <w:rPr>
      <w:rFonts w:ascii="Arial" w:hAnsi="Arial" w:cs="Arial"/>
      <w:color w:val="404040" w:themeColor="text1" w:themeTint="BF"/>
      <w:sz w:val="18"/>
    </w:rPr>
  </w:style>
  <w:style w:type="paragraph" w:customStyle="1" w:styleId="PURBlueStrong-Indented">
    <w:name w:val="PUR Blue Strong - Indented"/>
    <w:basedOn w:val="PURBlueStrong"/>
    <w:link w:val="PURBlueStrong-IndentedChar"/>
    <w:uiPriority w:val="3"/>
    <w:qFormat/>
    <w:rsid w:val="00081956"/>
    <w:pPr>
      <w:ind w:left="270"/>
    </w:pPr>
  </w:style>
  <w:style w:type="character" w:customStyle="1" w:styleId="PURBlueStrong-IndentedChar">
    <w:name w:val="PUR Blue Strong - Indented Char"/>
    <w:basedOn w:val="PURBlueStrongChar"/>
    <w:link w:val="PURBlueStrong-Indented"/>
    <w:uiPriority w:val="3"/>
    <w:locked/>
    <w:rsid w:val="00081956"/>
    <w:rPr>
      <w:rFonts w:ascii="Arial" w:hAnsi="Arial" w:cs="Arial"/>
      <w:smallCaps/>
      <w:color w:val="1F497D" w:themeColor="text2"/>
      <w:spacing w:val="-4"/>
      <w:sz w:val="18"/>
    </w:rPr>
  </w:style>
  <w:style w:type="paragraph" w:customStyle="1" w:styleId="PURHeading2">
    <w:name w:val="PUR Heading 2"/>
    <w:next w:val="Normal"/>
    <w:uiPriority w:val="3"/>
    <w:qFormat/>
    <w:rsid w:val="00081956"/>
    <w:pPr>
      <w:keepNext/>
      <w:keepLines/>
      <w:spacing w:after="120" w:line="240" w:lineRule="exact"/>
    </w:pPr>
    <w:rPr>
      <w:rFonts w:ascii="Arial Black" w:hAnsi="Arial Black" w:cs="Arial"/>
      <w:color w:val="404040" w:themeColor="text1" w:themeTint="BF"/>
    </w:rPr>
  </w:style>
  <w:style w:type="character" w:customStyle="1" w:styleId="PURBullet-IndentedChar">
    <w:name w:val="PUR Bullet- Indented Char"/>
    <w:basedOn w:val="DefaultParagraphFont"/>
    <w:link w:val="PURBullet-Indented"/>
    <w:uiPriority w:val="3"/>
    <w:locked/>
    <w:rsid w:val="00081956"/>
    <w:rPr>
      <w:rFonts w:ascii="Arial" w:hAnsi="Arial" w:cs="Arial"/>
      <w:color w:val="404040" w:themeColor="text1" w:themeTint="BF"/>
      <w:sz w:val="18"/>
    </w:rPr>
  </w:style>
  <w:style w:type="paragraph" w:customStyle="1" w:styleId="PURBullet-Indented">
    <w:name w:val="PUR Bullet- Indented"/>
    <w:basedOn w:val="Normal"/>
    <w:link w:val="PURBullet-IndentedChar"/>
    <w:uiPriority w:val="3"/>
    <w:qFormat/>
    <w:rsid w:val="00081956"/>
    <w:pPr>
      <w:spacing w:before="0" w:line="240" w:lineRule="exact"/>
      <w:ind w:left="540" w:hanging="360"/>
      <w:contextualSpacing/>
    </w:pPr>
    <w:rPr>
      <w:rFonts w:ascii="Arial" w:eastAsia="SimSun" w:hAnsi="Arial" w:cs="Arial"/>
      <w:color w:val="404040" w:themeColor="text1" w:themeTint="BF"/>
      <w:sz w:val="18"/>
      <w:szCs w:val="20"/>
    </w:rPr>
  </w:style>
  <w:style w:type="paragraph" w:customStyle="1" w:styleId="Bullet4Underline">
    <w:name w:val="Bullet 4 Underline"/>
    <w:basedOn w:val="Bullet4"/>
    <w:uiPriority w:val="99"/>
    <w:rsid w:val="00081956"/>
    <w:pPr>
      <w:numPr>
        <w:numId w:val="0"/>
      </w:numPr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819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08195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56"/>
    <w:rPr>
      <w:rFonts w:ascii="Tahoma" w:eastAsia="MS Mincho" w:hAnsi="Tahoma" w:cs="Tahoma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81956"/>
    <w:rPr>
      <w:rFonts w:cs="Times New Roman"/>
      <w:color w:val="800080" w:themeColor="followedHyperlink"/>
      <w:u w:val="single"/>
    </w:rPr>
  </w:style>
  <w:style w:type="paragraph" w:customStyle="1" w:styleId="PURHeading1">
    <w:name w:val="PUR Heading 1"/>
    <w:next w:val="Normal"/>
    <w:uiPriority w:val="3"/>
    <w:qFormat/>
    <w:rsid w:val="00081956"/>
    <w:pPr>
      <w:keepNext/>
      <w:keepLines/>
      <w:pBdr>
        <w:bottom w:val="single" w:sz="8" w:space="1" w:color="00467F"/>
      </w:pBdr>
      <w:spacing w:before="240" w:after="240" w:line="240" w:lineRule="exact"/>
    </w:pPr>
    <w:rPr>
      <w:rFonts w:ascii="Arial" w:hAnsi="Arial"/>
      <w:smallCaps/>
      <w:noProof/>
      <w:color w:val="00467F"/>
      <w:sz w:val="24"/>
      <w:szCs w:val="24"/>
    </w:rPr>
  </w:style>
  <w:style w:type="paragraph" w:customStyle="1" w:styleId="PURBlueBGHeader">
    <w:name w:val="PURBlueBGHeader"/>
    <w:basedOn w:val="Normal"/>
    <w:uiPriority w:val="3"/>
    <w:qFormat/>
    <w:rsid w:val="00081956"/>
    <w:pPr>
      <w:pBdr>
        <w:top w:val="single" w:sz="12" w:space="1" w:color="E5EEF7"/>
        <w:left w:val="single" w:sz="12" w:space="4" w:color="E5EEF7"/>
        <w:bottom w:val="single" w:sz="12" w:space="1" w:color="E5EEF7"/>
        <w:right w:val="single" w:sz="12" w:space="4" w:color="E5EEF7"/>
      </w:pBdr>
      <w:shd w:val="clear" w:color="auto" w:fill="E5EEF7"/>
      <w:spacing w:before="0"/>
    </w:pPr>
    <w:rPr>
      <w:rFonts w:ascii="Arial" w:eastAsia="SimSun" w:hAnsi="Arial" w:cs="Times New Roman"/>
      <w:b/>
      <w:sz w:val="18"/>
      <w:szCs w:val="20"/>
    </w:rPr>
  </w:style>
  <w:style w:type="paragraph" w:customStyle="1" w:styleId="PURBody">
    <w:name w:val="PUR Body"/>
    <w:link w:val="PURBodyChar"/>
    <w:qFormat/>
    <w:rsid w:val="00081956"/>
    <w:pPr>
      <w:spacing w:after="120"/>
    </w:pPr>
    <w:rPr>
      <w:rFonts w:ascii="Arial" w:hAnsi="Arial"/>
      <w:sz w:val="18"/>
    </w:rPr>
  </w:style>
  <w:style w:type="paragraph" w:customStyle="1" w:styleId="PURBullet">
    <w:name w:val="PUR Bullet"/>
    <w:basedOn w:val="PURBody"/>
    <w:next w:val="PURBody"/>
    <w:link w:val="PURBulletChar"/>
    <w:uiPriority w:val="3"/>
    <w:qFormat/>
    <w:rsid w:val="00081956"/>
    <w:pPr>
      <w:spacing w:line="240" w:lineRule="exact"/>
      <w:ind w:left="216" w:hanging="360"/>
      <w:contextualSpacing/>
    </w:pPr>
  </w:style>
  <w:style w:type="character" w:customStyle="1" w:styleId="PURBodyChar">
    <w:name w:val="PUR Body Char"/>
    <w:link w:val="PURBody"/>
    <w:locked/>
    <w:rsid w:val="00081956"/>
    <w:rPr>
      <w:rFonts w:ascii="Arial" w:hAnsi="Arial"/>
      <w:sz w:val="18"/>
    </w:rPr>
  </w:style>
  <w:style w:type="character" w:customStyle="1" w:styleId="PURBulletChar">
    <w:name w:val="PUR Bullet Char"/>
    <w:link w:val="PURBullet"/>
    <w:uiPriority w:val="3"/>
    <w:locked/>
    <w:rsid w:val="00081956"/>
    <w:rPr>
      <w:rFonts w:ascii="Arial" w:hAnsi="Arial"/>
      <w:sz w:val="18"/>
    </w:rPr>
  </w:style>
  <w:style w:type="paragraph" w:customStyle="1" w:styleId="PURProductName">
    <w:name w:val="PUR Product Name"/>
    <w:basedOn w:val="Normal"/>
    <w:link w:val="PURProductNameChar"/>
    <w:uiPriority w:val="3"/>
    <w:qFormat/>
    <w:rsid w:val="00081956"/>
    <w:pPr>
      <w:keepNext/>
      <w:keepLines/>
      <w:pBdr>
        <w:bottom w:val="single" w:sz="8" w:space="1" w:color="404040"/>
      </w:pBdr>
      <w:spacing w:before="240" w:after="0"/>
    </w:pPr>
    <w:rPr>
      <w:rFonts w:ascii="Arial" w:eastAsia="SimSun" w:hAnsi="Arial" w:cs="Times New Roman"/>
      <w:sz w:val="28"/>
      <w:szCs w:val="20"/>
    </w:rPr>
  </w:style>
  <w:style w:type="character" w:customStyle="1" w:styleId="PURProductNameChar">
    <w:name w:val="PUR Product Name Char"/>
    <w:link w:val="PURProductName"/>
    <w:uiPriority w:val="3"/>
    <w:locked/>
    <w:rsid w:val="00081956"/>
    <w:rPr>
      <w:rFonts w:ascii="Arial" w:hAnsi="Arial"/>
      <w:sz w:val="28"/>
    </w:rPr>
  </w:style>
  <w:style w:type="paragraph" w:customStyle="1" w:styleId="PURAddtlSoftwareProductName">
    <w:name w:val="PUR Addtl Software Product Name"/>
    <w:basedOn w:val="PURBody"/>
    <w:uiPriority w:val="3"/>
    <w:qFormat/>
    <w:rsid w:val="00081956"/>
    <w:pPr>
      <w:keepNext/>
      <w:keepLines/>
      <w:pBdr>
        <w:top w:val="dotted" w:sz="4" w:space="6" w:color="B9D3EB"/>
      </w:pBdr>
      <w:spacing w:before="120"/>
    </w:pPr>
    <w:rPr>
      <w:b/>
      <w:sz w:val="20"/>
    </w:rPr>
  </w:style>
  <w:style w:type="paragraph" w:customStyle="1" w:styleId="ProductList-BodyIndented">
    <w:name w:val="Product List - Body Indented"/>
    <w:basedOn w:val="Normal"/>
    <w:qFormat/>
    <w:rsid w:val="00081956"/>
    <w:pPr>
      <w:tabs>
        <w:tab w:val="left" w:pos="360"/>
        <w:tab w:val="left" w:pos="720"/>
        <w:tab w:val="left" w:pos="1080"/>
      </w:tabs>
      <w:spacing w:before="0" w:after="0"/>
      <w:ind w:left="360"/>
    </w:pPr>
    <w:rPr>
      <w:rFonts w:asciiTheme="minorHAnsi" w:eastAsia="SimSun" w:hAnsiTheme="minorHAns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info/nareturns.htm" TargetMode="External"/><Relationship Id="rId13" Type="http://schemas.openxmlformats.org/officeDocument/2006/relationships/hyperlink" Target="https://support.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soft.com/expor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wtotel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microsoft.com/en-us/legal/gdp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icrosoft.com/fwlink/?LinkId=3985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005E-C77C-4BED-9C3F-D41D4037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2019-02-06T22:45:00Z</dcterms:created>
  <dcterms:modified xsi:type="dcterms:W3CDTF">2019-03-07T20:15:00Z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ActionId">
    <vt:lpwstr>a35afa76-329d-4a71-9998-c037f5d58e87</vt:lpwstr>
  </property>
  <property fmtid="{D5CDD505-2E9C-101B-9397-08002B2CF9AE}" pid="3" name="MSIP_Label_f42aa342-8706-4288-bd11-ebb85995028c_Application">
    <vt:lpwstr>Microsoft Azure Information Protection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Extended_MSFT_Method">
    <vt:lpwstr>Automatic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Owner">
    <vt:lpwstr>egeaney@microsoft.com</vt:lpwstr>
  </property>
  <property fmtid="{D5CDD505-2E9C-101B-9397-08002B2CF9AE}" pid="8" name="MSIP_Label_f42aa342-8706-4288-bd11-ebb85995028c_SetDate">
    <vt:lpwstr>2019-02-06T22:45:12.4334322Z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Sensitivity">
    <vt:lpwstr>General</vt:lpwstr>
  </property>
</Properties>
</file>